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518122C8" w:rsidR="0046289C" w:rsidRPr="00A869B9"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113EA">
        <w:rPr>
          <w:rFonts w:ascii="Arial" w:eastAsia="Arial Unicode MS" w:hAnsi="Arial" w:cs="Arial"/>
          <w:b/>
          <w:bCs/>
          <w:sz w:val="24"/>
        </w:rPr>
        <w:t>3GP</w:t>
      </w:r>
      <w:r w:rsidR="002902D9" w:rsidRPr="006113EA">
        <w:rPr>
          <w:rFonts w:ascii="Arial" w:eastAsia="Arial Unicode MS" w:hAnsi="Arial" w:cs="Arial"/>
          <w:b/>
          <w:bCs/>
          <w:sz w:val="24"/>
        </w:rPr>
        <w:t>P TSG-WG SA2 Meeting #</w:t>
      </w:r>
      <w:r w:rsidR="009C5239" w:rsidRPr="006113EA">
        <w:rPr>
          <w:rFonts w:ascii="Arial" w:eastAsia="Arial Unicode MS" w:hAnsi="Arial" w:cs="Arial"/>
          <w:b/>
          <w:bCs/>
          <w:sz w:val="24"/>
        </w:rPr>
        <w:t>16</w:t>
      </w:r>
      <w:r w:rsidR="00035D2A" w:rsidRPr="006113EA">
        <w:rPr>
          <w:rFonts w:ascii="Arial" w:eastAsia="Arial Unicode MS" w:hAnsi="Arial" w:cs="Arial"/>
          <w:b/>
          <w:bCs/>
          <w:sz w:val="24"/>
        </w:rPr>
        <w:t>9</w:t>
      </w:r>
      <w:r w:rsidRPr="006113EA">
        <w:rPr>
          <w:rFonts w:ascii="Arial" w:eastAsia="Arial Unicode MS" w:hAnsi="Arial" w:cs="Arial"/>
          <w:b/>
          <w:bCs/>
          <w:sz w:val="24"/>
        </w:rPr>
        <w:tab/>
      </w:r>
      <w:r w:rsidRPr="006113EA">
        <w:rPr>
          <w:rFonts w:ascii="Arial" w:eastAsia="Arial Unicode MS" w:hAnsi="Arial" w:cs="Arial"/>
          <w:b/>
          <w:bCs/>
          <w:i/>
          <w:sz w:val="28"/>
        </w:rPr>
        <w:t>S2-2</w:t>
      </w:r>
      <w:r w:rsidR="0019028A" w:rsidRPr="006113EA">
        <w:rPr>
          <w:rFonts w:ascii="Arial" w:eastAsia="Arial Unicode MS" w:hAnsi="Arial" w:cs="Arial"/>
          <w:b/>
          <w:bCs/>
          <w:i/>
          <w:sz w:val="28"/>
        </w:rPr>
        <w:t>5</w:t>
      </w:r>
      <w:r w:rsidR="00264B34" w:rsidRPr="006113EA">
        <w:rPr>
          <w:rFonts w:ascii="Arial" w:eastAsia="Arial Unicode MS" w:hAnsi="Arial" w:cs="Arial"/>
          <w:b/>
          <w:bCs/>
          <w:i/>
          <w:sz w:val="28"/>
        </w:rPr>
        <w:t>0</w:t>
      </w:r>
      <w:r w:rsidR="006113EA" w:rsidRPr="006113EA">
        <w:rPr>
          <w:rFonts w:ascii="Arial" w:eastAsia="Arial Unicode MS" w:hAnsi="Arial" w:cs="Arial"/>
          <w:b/>
          <w:bCs/>
          <w:i/>
          <w:sz w:val="28"/>
        </w:rPr>
        <w:t>537</w:t>
      </w:r>
      <w:r w:rsidR="0019177F">
        <w:rPr>
          <w:rFonts w:ascii="Arial" w:eastAsia="Arial Unicode MS" w:hAnsi="Arial" w:cs="Arial"/>
          <w:b/>
          <w:bCs/>
          <w:i/>
          <w:sz w:val="28"/>
        </w:rPr>
        <w:t>5</w:t>
      </w:r>
    </w:p>
    <w:p w14:paraId="7EB5C9AE" w14:textId="366E768E" w:rsidR="00A24F28" w:rsidRPr="00A869B9" w:rsidRDefault="008F26B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869B9">
        <w:rPr>
          <w:rFonts w:ascii="Arial" w:eastAsia="Arial Unicode MS" w:hAnsi="Arial" w:cs="Arial"/>
          <w:b/>
          <w:bCs/>
          <w:sz w:val="24"/>
        </w:rPr>
        <w:t>Fukuoka City, Fukuoka, JP</w:t>
      </w:r>
      <w:r w:rsidR="009C5239" w:rsidRPr="00A869B9">
        <w:rPr>
          <w:rFonts w:ascii="Arial" w:eastAsia="Arial Unicode MS" w:hAnsi="Arial" w:cs="Arial"/>
          <w:b/>
          <w:bCs/>
          <w:sz w:val="24"/>
        </w:rPr>
        <w:t xml:space="preserve">, </w:t>
      </w:r>
      <w:r w:rsidRPr="00A869B9">
        <w:rPr>
          <w:rFonts w:ascii="Arial" w:eastAsia="Arial Unicode MS" w:hAnsi="Arial" w:cs="Arial"/>
          <w:b/>
          <w:bCs/>
          <w:sz w:val="24"/>
        </w:rPr>
        <w:t>19</w:t>
      </w:r>
      <w:r w:rsidR="001C0699" w:rsidRPr="00A869B9">
        <w:rPr>
          <w:rFonts w:ascii="Arial" w:eastAsia="Arial Unicode MS" w:hAnsi="Arial" w:cs="Arial"/>
          <w:b/>
          <w:bCs/>
          <w:sz w:val="24"/>
          <w:vertAlign w:val="superscript"/>
        </w:rPr>
        <w:t>th</w:t>
      </w:r>
      <w:r w:rsidR="001C0699" w:rsidRPr="00A869B9">
        <w:rPr>
          <w:rFonts w:ascii="Arial" w:eastAsia="Arial Unicode MS" w:hAnsi="Arial" w:cs="Arial"/>
          <w:b/>
          <w:bCs/>
          <w:sz w:val="24"/>
        </w:rPr>
        <w:t xml:space="preserve"> </w:t>
      </w:r>
      <w:r w:rsidRPr="00A869B9">
        <w:rPr>
          <w:rFonts w:ascii="Arial" w:eastAsia="Arial Unicode MS" w:hAnsi="Arial" w:cs="Arial"/>
          <w:b/>
          <w:bCs/>
          <w:sz w:val="24"/>
        </w:rPr>
        <w:t xml:space="preserve">May </w:t>
      </w:r>
      <w:r w:rsidR="009C5239" w:rsidRPr="00A869B9">
        <w:rPr>
          <w:rFonts w:ascii="Arial" w:eastAsia="Arial Unicode MS" w:hAnsi="Arial" w:cs="Arial"/>
          <w:b/>
          <w:bCs/>
          <w:sz w:val="24"/>
        </w:rPr>
        <w:t xml:space="preserve">– </w:t>
      </w:r>
      <w:r w:rsidRPr="00A869B9">
        <w:rPr>
          <w:rFonts w:ascii="Arial" w:eastAsia="Arial Unicode MS" w:hAnsi="Arial" w:cs="Arial"/>
          <w:b/>
          <w:bCs/>
          <w:sz w:val="24"/>
        </w:rPr>
        <w:t>23</w:t>
      </w:r>
      <w:r w:rsidRPr="00A869B9">
        <w:rPr>
          <w:rFonts w:ascii="Arial" w:eastAsia="Arial Unicode MS" w:hAnsi="Arial" w:cs="Arial"/>
          <w:b/>
          <w:bCs/>
          <w:sz w:val="24"/>
          <w:vertAlign w:val="superscript"/>
        </w:rPr>
        <w:t>rd</w:t>
      </w:r>
      <w:r w:rsidRPr="00A869B9">
        <w:rPr>
          <w:rFonts w:ascii="Arial" w:eastAsia="Arial Unicode MS" w:hAnsi="Arial" w:cs="Arial"/>
          <w:b/>
          <w:bCs/>
          <w:sz w:val="24"/>
        </w:rPr>
        <w:t xml:space="preserve"> May</w:t>
      </w:r>
      <w:r w:rsidR="009C5239" w:rsidRPr="00A869B9">
        <w:rPr>
          <w:rFonts w:ascii="Arial" w:eastAsia="Arial Unicode MS" w:hAnsi="Arial" w:cs="Arial"/>
          <w:b/>
          <w:bCs/>
          <w:sz w:val="24"/>
        </w:rPr>
        <w:t>, 2025</w:t>
      </w:r>
      <w:r w:rsidR="0021576A" w:rsidRPr="00A869B9">
        <w:rPr>
          <w:rFonts w:ascii="Arial" w:eastAsia="Arial Unicode MS" w:hAnsi="Arial" w:cs="Arial"/>
          <w:b/>
          <w:bCs/>
        </w:rPr>
        <w:tab/>
      </w:r>
      <w:r w:rsidR="00050A6B" w:rsidRPr="00A869B9">
        <w:rPr>
          <w:rFonts w:ascii="Arial" w:hAnsi="Arial" w:cs="Arial"/>
          <w:b/>
          <w:bCs/>
          <w:color w:val="0000FF"/>
        </w:rPr>
        <w:t>(revision of S2-2</w:t>
      </w:r>
      <w:r w:rsidR="001C0699" w:rsidRPr="00A869B9">
        <w:rPr>
          <w:rFonts w:ascii="Arial" w:hAnsi="Arial" w:cs="Arial"/>
          <w:b/>
          <w:bCs/>
          <w:color w:val="0000FF"/>
        </w:rPr>
        <w:t>5</w:t>
      </w:r>
      <w:r w:rsidR="00264B34" w:rsidRPr="00A869B9">
        <w:rPr>
          <w:rFonts w:ascii="Arial" w:hAnsi="Arial" w:cs="Arial"/>
          <w:b/>
          <w:bCs/>
          <w:color w:val="0000FF"/>
        </w:rPr>
        <w:t>0</w:t>
      </w:r>
      <w:r w:rsidR="00E879AF" w:rsidRPr="00A869B9">
        <w:rPr>
          <w:rFonts w:ascii="Arial" w:hAnsi="Arial" w:cs="Arial"/>
          <w:b/>
          <w:bCs/>
          <w:color w:val="0000FF"/>
        </w:rPr>
        <w:t>xxxx)</w:t>
      </w:r>
    </w:p>
    <w:p w14:paraId="1F071D70" w14:textId="77777777" w:rsidR="00A24F28" w:rsidRPr="00A869B9" w:rsidRDefault="00A24F28" w:rsidP="00A24F28">
      <w:pPr>
        <w:rPr>
          <w:rFonts w:ascii="Arial" w:hAnsi="Arial" w:cs="Arial"/>
        </w:rPr>
      </w:pPr>
    </w:p>
    <w:p w14:paraId="6F0103AA" w14:textId="6782C500" w:rsidR="00A24F28" w:rsidRPr="00A869B9" w:rsidRDefault="00A24F28" w:rsidP="00A24F28">
      <w:pPr>
        <w:ind w:left="2127" w:hanging="2127"/>
        <w:rPr>
          <w:rFonts w:ascii="Arial" w:hAnsi="Arial" w:cs="Arial"/>
          <w:b/>
        </w:rPr>
      </w:pPr>
      <w:r w:rsidRPr="00A869B9">
        <w:rPr>
          <w:rFonts w:ascii="Arial" w:hAnsi="Arial" w:cs="Arial"/>
          <w:b/>
        </w:rPr>
        <w:t>Source:</w:t>
      </w:r>
      <w:r w:rsidRPr="00A869B9">
        <w:rPr>
          <w:rFonts w:ascii="Arial" w:hAnsi="Arial" w:cs="Arial"/>
          <w:b/>
        </w:rPr>
        <w:tab/>
      </w:r>
      <w:r w:rsidR="00E636FF" w:rsidRPr="00A869B9">
        <w:rPr>
          <w:rFonts w:ascii="Arial" w:hAnsi="Arial" w:cs="Arial"/>
          <w:b/>
        </w:rPr>
        <w:t>Huawei</w:t>
      </w:r>
      <w:r w:rsidR="00513F30" w:rsidRPr="00A869B9">
        <w:rPr>
          <w:rFonts w:ascii="Arial" w:hAnsi="Arial" w:cs="Arial"/>
          <w:b/>
        </w:rPr>
        <w:t xml:space="preserve"> (moderator)</w:t>
      </w:r>
    </w:p>
    <w:p w14:paraId="6C3FFB29" w14:textId="7B2BFA4F" w:rsidR="00EF48DB" w:rsidRDefault="00A24F28" w:rsidP="005035EB">
      <w:pPr>
        <w:ind w:left="2127" w:hanging="2127"/>
        <w:rPr>
          <w:rFonts w:ascii="Arial" w:hAnsi="Arial" w:cs="Arial"/>
          <w:b/>
        </w:rPr>
      </w:pPr>
      <w:r w:rsidRPr="00A869B9">
        <w:rPr>
          <w:rFonts w:ascii="Arial" w:hAnsi="Arial" w:cs="Arial"/>
          <w:b/>
        </w:rPr>
        <w:t>Title:</w:t>
      </w:r>
      <w:r w:rsidRPr="00A869B9">
        <w:rPr>
          <w:rFonts w:ascii="Arial" w:hAnsi="Arial" w:cs="Arial"/>
          <w:b/>
        </w:rPr>
        <w:tab/>
      </w:r>
      <w:r w:rsidR="002D3A24" w:rsidRPr="002D3A24">
        <w:rPr>
          <w:rFonts w:ascii="Arial" w:eastAsia="MS Mincho" w:hAnsi="Arial" w:cs="Arial"/>
          <w:b/>
        </w:rPr>
        <w:t>Moderator report on</w:t>
      </w:r>
      <w:r w:rsidR="002D3A24">
        <w:rPr>
          <w:rFonts w:ascii="Arial" w:hAnsi="Arial" w:cs="Arial"/>
          <w:b/>
        </w:rPr>
        <w:t xml:space="preserve">: </w:t>
      </w:r>
      <w:r w:rsidR="002D3A24" w:rsidRPr="002D3A24">
        <w:rPr>
          <w:rFonts w:ascii="Arial" w:eastAsia="MS Mincho" w:hAnsi="Arial" w:cs="Arial"/>
          <w:b/>
        </w:rPr>
        <w:t>Moderated discussion for</w:t>
      </w:r>
      <w:r w:rsidR="002D3A24" w:rsidRPr="00A869B9">
        <w:rPr>
          <w:rFonts w:ascii="Arial" w:hAnsi="Arial" w:cs="Arial"/>
          <w:b/>
        </w:rPr>
        <w:t xml:space="preserve"> </w:t>
      </w:r>
      <w:r w:rsidR="00CE02C9" w:rsidRPr="00A869B9">
        <w:rPr>
          <w:rFonts w:ascii="Arial" w:hAnsi="Arial" w:cs="Arial"/>
          <w:b/>
        </w:rPr>
        <w:t xml:space="preserve">R20 SA2 </w:t>
      </w:r>
      <w:r w:rsidR="00040785" w:rsidRPr="00A869B9">
        <w:rPr>
          <w:rFonts w:ascii="Arial" w:hAnsi="Arial" w:cs="Arial"/>
          <w:b/>
        </w:rPr>
        <w:t>Ambient IoT Phase 2</w:t>
      </w:r>
    </w:p>
    <w:p w14:paraId="7BA98C7C" w14:textId="77777777" w:rsidR="002D3A24" w:rsidRDefault="002D3A24" w:rsidP="002D3A24">
      <w:pPr>
        <w:ind w:left="2127" w:hanging="2127"/>
        <w:rPr>
          <w:rFonts w:ascii="Arial" w:eastAsia="MS Mincho" w:hAnsi="Arial" w:cs="Arial"/>
          <w:b/>
        </w:rPr>
      </w:pPr>
      <w:r w:rsidRPr="002D3A24">
        <w:rPr>
          <w:rFonts w:ascii="Arial" w:eastAsia="MS Mincho" w:hAnsi="Arial" w:cs="Arial"/>
          <w:b/>
        </w:rPr>
        <w:t>Agenda Item:</w:t>
      </w:r>
      <w:r w:rsidRPr="002D3A24">
        <w:rPr>
          <w:rFonts w:ascii="Arial" w:eastAsia="MS Mincho" w:hAnsi="Arial" w:cs="Arial"/>
          <w:b/>
        </w:rPr>
        <w:tab/>
        <w:t>30.</w:t>
      </w:r>
      <w:r>
        <w:rPr>
          <w:rFonts w:ascii="Arial" w:eastAsia="MS Mincho" w:hAnsi="Arial" w:cs="Arial"/>
          <w:b/>
        </w:rPr>
        <w:t>2</w:t>
      </w:r>
    </w:p>
    <w:p w14:paraId="17B0ACAF" w14:textId="39AEA2D5" w:rsidR="002D3A24" w:rsidRPr="002D3A24" w:rsidRDefault="002D3A24" w:rsidP="002D3A24">
      <w:pPr>
        <w:ind w:left="2127" w:hanging="2127"/>
        <w:rPr>
          <w:rFonts w:ascii="Arial" w:eastAsia="MS Mincho" w:hAnsi="Arial" w:cs="Arial"/>
          <w:b/>
        </w:rPr>
      </w:pPr>
      <w:r w:rsidRPr="002D3A24">
        <w:rPr>
          <w:rFonts w:ascii="Arial" w:eastAsia="MS Mincho" w:hAnsi="Arial" w:cs="Arial"/>
          <w:b/>
        </w:rPr>
        <w:t>Work Item / Release:</w:t>
      </w:r>
      <w:r w:rsidRPr="002D3A24">
        <w:rPr>
          <w:rFonts w:ascii="Arial" w:eastAsia="MS Mincho" w:hAnsi="Arial" w:cs="Arial"/>
          <w:b/>
        </w:rPr>
        <w:tab/>
        <w:t>5G-A/Rel-20</w:t>
      </w:r>
    </w:p>
    <w:p w14:paraId="7721ECE8" w14:textId="114806A8" w:rsidR="00051258" w:rsidRPr="00051258" w:rsidRDefault="002D3A24" w:rsidP="00051258">
      <w:pPr>
        <w:overflowPunct/>
        <w:autoSpaceDE/>
        <w:autoSpaceDN/>
        <w:adjustRightInd/>
        <w:jc w:val="both"/>
        <w:textAlignment w:val="auto"/>
        <w:rPr>
          <w:rFonts w:ascii="Arial" w:hAnsi="Arial" w:cs="Arial"/>
          <w:i/>
          <w:color w:val="auto"/>
          <w:lang w:eastAsia="en-US"/>
        </w:rPr>
      </w:pPr>
      <w:r w:rsidRPr="00051258">
        <w:rPr>
          <w:rFonts w:ascii="Arial" w:hAnsi="Arial" w:cs="Arial"/>
          <w:i/>
          <w:color w:val="auto"/>
          <w:lang w:eastAsia="en-US"/>
        </w:rPr>
        <w:t xml:space="preserve">Abstract of the contribution: </w:t>
      </w:r>
      <w:r w:rsidR="00051258" w:rsidRPr="00051258">
        <w:rPr>
          <w:rFonts w:ascii="Arial" w:hAnsi="Arial" w:cs="Arial"/>
          <w:i/>
          <w:color w:val="auto"/>
          <w:lang w:eastAsia="en-US"/>
        </w:rPr>
        <w:t>S</w:t>
      </w:r>
      <w:r w:rsidRPr="00051258">
        <w:rPr>
          <w:rFonts w:ascii="Arial" w:hAnsi="Arial" w:cs="Arial"/>
          <w:i/>
          <w:color w:val="auto"/>
          <w:lang w:eastAsia="en-US"/>
        </w:rPr>
        <w:t>ummary on R20 SA2 Ambient IoT Phase 2 is reported in this contribution</w:t>
      </w:r>
      <w:r w:rsidR="00051258" w:rsidRPr="00051258">
        <w:rPr>
          <w:rFonts w:ascii="Arial" w:hAnsi="Arial" w:cs="Arial"/>
          <w:i/>
          <w:color w:val="auto"/>
          <w:lang w:eastAsia="en-US"/>
        </w:rPr>
        <w:t xml:space="preserve"> by moderator company</w:t>
      </w:r>
      <w:r w:rsidRPr="00051258">
        <w:rPr>
          <w:rFonts w:ascii="Arial" w:hAnsi="Arial" w:cs="Arial"/>
          <w:i/>
          <w:color w:val="auto"/>
          <w:lang w:eastAsia="en-US"/>
        </w:rPr>
        <w:t>.</w:t>
      </w:r>
    </w:p>
    <w:p w14:paraId="6D9354FE" w14:textId="77777777" w:rsidR="00A93620" w:rsidRPr="00A869B9" w:rsidRDefault="00B3593E" w:rsidP="00B3593E">
      <w:pPr>
        <w:pStyle w:val="Heading1"/>
      </w:pPr>
      <w:r w:rsidRPr="00A869B9">
        <w:t xml:space="preserve">1. </w:t>
      </w:r>
      <w:r w:rsidR="00B4739E" w:rsidRPr="00A869B9">
        <w:t>Introduction</w:t>
      </w:r>
    </w:p>
    <w:p w14:paraId="5277D36C" w14:textId="482AA04A" w:rsidR="00C04849" w:rsidRPr="00C04849" w:rsidRDefault="00EA3516" w:rsidP="00294B58">
      <w:pPr>
        <w:rPr>
          <w:rFonts w:eastAsia="MS Mincho"/>
        </w:rPr>
      </w:pPr>
      <w:r w:rsidRPr="00A869B9">
        <w:t xml:space="preserve">NWM discussion </w:t>
      </w:r>
      <w:r w:rsidR="00CE02C9" w:rsidRPr="00A869B9">
        <w:t xml:space="preserve">on R20 SA2 </w:t>
      </w:r>
      <w:r w:rsidRPr="00A869B9">
        <w:t>Ambient IoT Phase 2</w:t>
      </w:r>
      <w:r w:rsidR="002D0305" w:rsidRPr="00A869B9">
        <w:t xml:space="preserve"> </w:t>
      </w:r>
      <w:r w:rsidR="00CE02C9" w:rsidRPr="00A869B9">
        <w:t xml:space="preserve">takes place </w:t>
      </w:r>
      <w:r w:rsidR="002D0305" w:rsidRPr="00A869B9">
        <w:t xml:space="preserve">during the period </w:t>
      </w:r>
      <w:r w:rsidR="00CE02C9" w:rsidRPr="00A869B9">
        <w:t>from</w:t>
      </w:r>
      <w:r w:rsidR="002D0305" w:rsidRPr="00A869B9">
        <w:t xml:space="preserve"> Apr 16</w:t>
      </w:r>
      <w:r w:rsidR="002D0305" w:rsidRPr="00A869B9">
        <w:rPr>
          <w:vertAlign w:val="superscript"/>
        </w:rPr>
        <w:t>th</w:t>
      </w:r>
      <w:r w:rsidR="002D0305" w:rsidRPr="00A869B9">
        <w:t xml:space="preserve"> to Apr 28</w:t>
      </w:r>
      <w:r w:rsidR="002D0305" w:rsidRPr="00A869B9">
        <w:rPr>
          <w:vertAlign w:val="superscript"/>
        </w:rPr>
        <w:t>th</w:t>
      </w:r>
      <w:r w:rsidR="00C04849">
        <w:t xml:space="preserve">, and the final version of discussion can be </w:t>
      </w:r>
      <w:r w:rsidR="00566D24">
        <w:t xml:space="preserve">visited on </w:t>
      </w:r>
      <w:hyperlink r:id="rId13" w:anchor="/documents/9110" w:history="1">
        <w:r w:rsidR="00C04849" w:rsidRPr="00C04849">
          <w:rPr>
            <w:rStyle w:val="Hyperlink"/>
            <w:rFonts w:eastAsia="MS Mincho"/>
          </w:rPr>
          <w:t>https://nwm-trial.etsi.org/#/documents/9110</w:t>
        </w:r>
      </w:hyperlink>
      <w:r w:rsidR="00566D24">
        <w:rPr>
          <w:rStyle w:val="Hyperlink"/>
          <w:rFonts w:eastAsia="MS Mincho"/>
        </w:rPr>
        <w:t>.</w:t>
      </w:r>
    </w:p>
    <w:p w14:paraId="548C4AF3" w14:textId="05AEC651" w:rsidR="00C04849" w:rsidRDefault="00C04849" w:rsidP="00294B58">
      <w:pPr>
        <w:rPr>
          <w:rFonts w:eastAsiaTheme="minorEastAsia"/>
          <w:lang w:eastAsia="zh-CN"/>
        </w:rPr>
      </w:pPr>
      <w:r>
        <w:rPr>
          <w:rFonts w:eastAsiaTheme="minorEastAsia"/>
          <w:lang w:eastAsia="zh-CN"/>
        </w:rPr>
        <w:t xml:space="preserve">Section 2 documents the information of </w:t>
      </w:r>
      <w:r w:rsidRPr="00C04849">
        <w:rPr>
          <w:rFonts w:eastAsiaTheme="minorEastAsia"/>
          <w:lang w:eastAsia="zh-CN"/>
        </w:rPr>
        <w:t>NWM Discussion</w:t>
      </w:r>
      <w:r>
        <w:rPr>
          <w:rFonts w:eastAsiaTheme="minorEastAsia"/>
          <w:lang w:eastAsia="zh-CN"/>
        </w:rPr>
        <w:t xml:space="preserve"> i.e.</w:t>
      </w:r>
      <w:r w:rsidR="00590803">
        <w:rPr>
          <w:rFonts w:eastAsiaTheme="minorEastAsia"/>
          <w:lang w:eastAsia="zh-CN"/>
        </w:rPr>
        <w:t>,</w:t>
      </w:r>
      <w:r>
        <w:rPr>
          <w:rFonts w:eastAsiaTheme="minorEastAsia"/>
          <w:lang w:eastAsia="zh-CN"/>
        </w:rPr>
        <w:t xml:space="preserve"> introduction, </w:t>
      </w:r>
      <w:r w:rsidR="00566D24">
        <w:rPr>
          <w:rFonts w:eastAsiaTheme="minorEastAsia"/>
          <w:lang w:eastAsia="zh-CN"/>
        </w:rPr>
        <w:t xml:space="preserve">WT description and </w:t>
      </w:r>
      <w:r>
        <w:rPr>
          <w:rFonts w:eastAsiaTheme="minorEastAsia"/>
          <w:lang w:eastAsia="zh-CN"/>
        </w:rPr>
        <w:t xml:space="preserve">questions, </w:t>
      </w:r>
      <w:r w:rsidR="00566D24">
        <w:rPr>
          <w:rFonts w:eastAsiaTheme="minorEastAsia"/>
          <w:lang w:eastAsia="zh-CN"/>
        </w:rPr>
        <w:t xml:space="preserve">TU planning, </w:t>
      </w:r>
      <w:r>
        <w:rPr>
          <w:rFonts w:eastAsiaTheme="minorEastAsia"/>
          <w:lang w:eastAsia="zh-CN"/>
        </w:rPr>
        <w:t>etc.</w:t>
      </w:r>
    </w:p>
    <w:p w14:paraId="706FF179" w14:textId="1E19480B" w:rsidR="006F7436" w:rsidRDefault="00C04849" w:rsidP="00294B58">
      <w:pPr>
        <w:rPr>
          <w:rFonts w:eastAsiaTheme="minorEastAsia"/>
          <w:lang w:eastAsia="zh-CN"/>
        </w:rPr>
      </w:pPr>
      <w:r>
        <w:rPr>
          <w:rFonts w:eastAsiaTheme="minorEastAsia"/>
          <w:lang w:eastAsia="zh-CN"/>
        </w:rPr>
        <w:t xml:space="preserve">Section 3 provides the </w:t>
      </w:r>
      <w:r w:rsidRPr="00A869B9">
        <w:t>NWM discussion</w:t>
      </w:r>
      <w:r>
        <w:t xml:space="preserve"> summary and moderator proposal based on the summary.</w:t>
      </w:r>
    </w:p>
    <w:p w14:paraId="0A8EE024" w14:textId="683D7E37" w:rsidR="0076782A" w:rsidRPr="00A869B9" w:rsidRDefault="00F261CF" w:rsidP="00F261CF">
      <w:pPr>
        <w:pStyle w:val="Heading1"/>
        <w:rPr>
          <w:lang w:eastAsia="zh-CN"/>
        </w:rPr>
      </w:pPr>
      <w:r w:rsidRPr="00A869B9">
        <w:rPr>
          <w:lang w:eastAsia="zh-CN"/>
        </w:rPr>
        <w:t xml:space="preserve">2. </w:t>
      </w:r>
      <w:r w:rsidR="004C198E" w:rsidRPr="00A869B9">
        <w:rPr>
          <w:lang w:eastAsia="zh-CN"/>
        </w:rPr>
        <w:tab/>
      </w:r>
      <w:r w:rsidR="00341210" w:rsidRPr="00A869B9">
        <w:rPr>
          <w:lang w:eastAsia="zh-CN"/>
        </w:rPr>
        <w:t>NWM Discussion</w:t>
      </w:r>
    </w:p>
    <w:p w14:paraId="5D7064C6" w14:textId="66114C73" w:rsidR="004C198E" w:rsidRPr="00A869B9" w:rsidRDefault="004C198E" w:rsidP="004C198E">
      <w:pPr>
        <w:pStyle w:val="Heading2"/>
        <w:rPr>
          <w:lang w:eastAsia="zh-CN"/>
        </w:rPr>
      </w:pPr>
      <w:r w:rsidRPr="00A869B9">
        <w:rPr>
          <w:lang w:eastAsia="zh-CN"/>
        </w:rPr>
        <w:t>2.1</w:t>
      </w:r>
      <w:r w:rsidRPr="00A869B9">
        <w:rPr>
          <w:lang w:eastAsia="zh-CN"/>
        </w:rPr>
        <w:tab/>
        <w:t>Introduction</w:t>
      </w:r>
    </w:p>
    <w:p w14:paraId="51AC01A1" w14:textId="6062FD46" w:rsidR="00F378C6" w:rsidRPr="00A869B9" w:rsidRDefault="00F378C6" w:rsidP="00F378C6">
      <w:pPr>
        <w:rPr>
          <w:lang w:eastAsia="zh-CN"/>
        </w:rPr>
      </w:pPr>
      <w:r w:rsidRPr="00A869B9">
        <w:rPr>
          <w:lang w:eastAsia="zh-CN"/>
        </w:rPr>
        <w:t>Ambient IoT is expected to support additional features and aspects which will require study and work in SA2 in Rel-20, including supporting new devices and positioning, in addition to aspects which were studied or concluded on in Rel-19 Ambient IoT study, which were not included in normative work.</w:t>
      </w:r>
    </w:p>
    <w:p w14:paraId="5EEF9BB0" w14:textId="01BE8259" w:rsidR="00AD2CD7" w:rsidRPr="00A869B9" w:rsidRDefault="002D0305" w:rsidP="00F378C6">
      <w:pPr>
        <w:rPr>
          <w:lang w:eastAsia="zh-CN"/>
        </w:rPr>
      </w:pPr>
      <w:r w:rsidRPr="00A869B9">
        <w:rPr>
          <w:lang w:eastAsia="zh-CN"/>
        </w:rPr>
        <w:t>Some</w:t>
      </w:r>
      <w:r w:rsidR="00AD2CD7" w:rsidRPr="00A869B9">
        <w:rPr>
          <w:lang w:eastAsia="zh-CN"/>
        </w:rPr>
        <w:t xml:space="preserve"> of the WTs require coordination with RAN WG</w:t>
      </w:r>
      <w:r w:rsidR="00C73E41" w:rsidRPr="00A869B9">
        <w:rPr>
          <w:lang w:eastAsia="zh-CN"/>
        </w:rPr>
        <w:t>s</w:t>
      </w:r>
      <w:r w:rsidR="00AD2CD7" w:rsidRPr="00A869B9">
        <w:rPr>
          <w:lang w:eastAsia="zh-CN"/>
        </w:rPr>
        <w:t>, and this coordination can be done after the NWM discussion.</w:t>
      </w:r>
    </w:p>
    <w:p w14:paraId="5D762100" w14:textId="509B5DF1" w:rsidR="007728D5" w:rsidRPr="00A869B9" w:rsidRDefault="007728D5" w:rsidP="007728D5">
      <w:pPr>
        <w:rPr>
          <w:rFonts w:eastAsia="DengXian"/>
          <w:lang w:eastAsia="zh-CN"/>
        </w:rPr>
      </w:pPr>
      <w:r w:rsidRPr="00A869B9">
        <w:rPr>
          <w:rFonts w:eastAsia="DengXian"/>
          <w:lang w:eastAsia="zh-CN"/>
        </w:rPr>
        <w:t>In terms of the device</w:t>
      </w:r>
      <w:r w:rsidR="00D42BE0" w:rsidRPr="00A869B9">
        <w:rPr>
          <w:rFonts w:eastAsia="DengXian"/>
          <w:lang w:eastAsia="zh-CN"/>
        </w:rPr>
        <w:t>s</w:t>
      </w:r>
      <w:r w:rsidRPr="00A869B9">
        <w:rPr>
          <w:rFonts w:eastAsia="DengXian"/>
          <w:lang w:eastAsia="zh-CN"/>
        </w:rPr>
        <w:t>, following definitions are documented in TR 38.848 and TR 38.769 respectively:</w:t>
      </w:r>
    </w:p>
    <w:p w14:paraId="367E6996" w14:textId="736FB586" w:rsidR="007728D5" w:rsidRPr="00A869B9" w:rsidRDefault="007728D5" w:rsidP="00415AAC">
      <w:pPr>
        <w:pStyle w:val="B1"/>
      </w:pPr>
      <w:r w:rsidRPr="00A869B9">
        <w:rPr>
          <w:b/>
          <w:bCs/>
        </w:rPr>
        <w:t>Device C:</w:t>
      </w:r>
      <w:r w:rsidR="00415AAC" w:rsidRPr="00A869B9">
        <w:tab/>
      </w:r>
      <w:r w:rsidRPr="00A869B9">
        <w:t>Has energy storage, has independent signal generation, i.e., active RF components for transmission.</w:t>
      </w:r>
    </w:p>
    <w:p w14:paraId="69E9C75B" w14:textId="1F93C0C1" w:rsidR="007728D5" w:rsidRPr="00A869B9" w:rsidRDefault="007728D5" w:rsidP="00415AAC">
      <w:pPr>
        <w:pStyle w:val="B1"/>
      </w:pPr>
      <w:r w:rsidRPr="00A869B9">
        <w:rPr>
          <w:b/>
          <w:bCs/>
        </w:rPr>
        <w:t>Device 2b:</w:t>
      </w:r>
      <w:r w:rsidR="00415AAC" w:rsidRPr="00A869B9">
        <w:tab/>
      </w:r>
      <w:r w:rsidRPr="00A869B9">
        <w:t>≤ a few hundred µW peak power consumption, has energy storage, initial sampling frequency offset (SFO) up to 10X ppm, both R2D and/or D2R amplification in the device. The device’s D2R transmission is generated internally by the device.</w:t>
      </w:r>
    </w:p>
    <w:p w14:paraId="611AB4BC" w14:textId="12231FB1" w:rsidR="005D1817" w:rsidRPr="00A869B9" w:rsidRDefault="005D1817" w:rsidP="00A50EFA">
      <w:pPr>
        <w:rPr>
          <w:rFonts w:eastAsiaTheme="minorEastAsia"/>
          <w:lang w:eastAsia="zh-CN"/>
        </w:rPr>
      </w:pPr>
      <w:r w:rsidRPr="00A869B9">
        <w:t>Device 2b/C are the</w:t>
      </w:r>
      <w:r w:rsidR="006A1D1D" w:rsidRPr="00A869B9">
        <w:t xml:space="preserve"> </w:t>
      </w:r>
      <w:r w:rsidRPr="00A869B9">
        <w:t>devices expected to support DO-A, but finally which devices will support DO-A is left to RAN determination.</w:t>
      </w:r>
    </w:p>
    <w:p w14:paraId="05D87876" w14:textId="5D861362" w:rsidR="00A50EFA" w:rsidRPr="00A869B9" w:rsidRDefault="007728D5" w:rsidP="00A50EFA">
      <w:pPr>
        <w:rPr>
          <w:rFonts w:eastAsia="DengXian"/>
          <w:lang w:eastAsia="zh-CN"/>
        </w:rPr>
      </w:pPr>
      <w:r w:rsidRPr="00A869B9">
        <w:rPr>
          <w:rFonts w:eastAsiaTheme="minorEastAsia"/>
          <w:lang w:eastAsia="zh-CN"/>
        </w:rPr>
        <w:t xml:space="preserve">As far as discussed in the drafting session in SA2#168, </w:t>
      </w:r>
      <w:r w:rsidR="00A50EFA" w:rsidRPr="00A869B9">
        <w:rPr>
          <w:rFonts w:eastAsiaTheme="minorEastAsia"/>
          <w:lang w:eastAsia="zh-CN"/>
        </w:rPr>
        <w:t xml:space="preserve">some companies believe there is no need to differentiate the </w:t>
      </w:r>
      <w:r w:rsidR="00D42BE0" w:rsidRPr="00A869B9">
        <w:rPr>
          <w:rFonts w:eastAsiaTheme="minorEastAsia"/>
          <w:lang w:eastAsia="zh-CN"/>
        </w:rPr>
        <w:t>D</w:t>
      </w:r>
      <w:r w:rsidR="00A50EFA" w:rsidRPr="00A869B9">
        <w:rPr>
          <w:rFonts w:eastAsiaTheme="minorEastAsia"/>
          <w:lang w:eastAsia="zh-CN"/>
        </w:rPr>
        <w:t xml:space="preserve">evice 2b and </w:t>
      </w:r>
      <w:r w:rsidR="00D42BE0" w:rsidRPr="00A869B9">
        <w:rPr>
          <w:rFonts w:eastAsiaTheme="minorEastAsia"/>
          <w:lang w:eastAsia="zh-CN"/>
        </w:rPr>
        <w:t>D</w:t>
      </w:r>
      <w:r w:rsidR="00A50EFA" w:rsidRPr="00A869B9">
        <w:rPr>
          <w:rFonts w:eastAsiaTheme="minorEastAsia"/>
          <w:lang w:eastAsia="zh-CN"/>
        </w:rPr>
        <w:t xml:space="preserve">evice C from SA2 point of view. </w:t>
      </w:r>
      <w:r w:rsidR="00A50EFA" w:rsidRPr="00A869B9">
        <w:rPr>
          <w:rFonts w:eastAsia="DengXian"/>
          <w:lang w:eastAsia="zh-CN"/>
        </w:rPr>
        <w:t xml:space="preserve">Similar views </w:t>
      </w:r>
      <w:r w:rsidR="00A50EFA" w:rsidRPr="00A869B9">
        <w:rPr>
          <w:rFonts w:eastAsiaTheme="minorEastAsia"/>
          <w:lang w:eastAsia="zh-CN"/>
        </w:rPr>
        <w:t>were observed for indoor and outdoor use cases.</w:t>
      </w:r>
    </w:p>
    <w:p w14:paraId="5C590CB1" w14:textId="65757755" w:rsidR="007728D5" w:rsidRPr="00A869B9" w:rsidRDefault="00A50EFA" w:rsidP="007728D5">
      <w:pPr>
        <w:rPr>
          <w:lang w:eastAsia="zh-CN"/>
        </w:rPr>
      </w:pPr>
      <w:r w:rsidRPr="00A869B9">
        <w:rPr>
          <w:rFonts w:eastAsiaTheme="minorEastAsia"/>
          <w:lang w:eastAsia="zh-CN"/>
        </w:rPr>
        <w:t>In</w:t>
      </w:r>
      <w:r w:rsidR="007728D5" w:rsidRPr="00A869B9">
        <w:rPr>
          <w:lang w:eastAsia="zh-CN"/>
        </w:rPr>
        <w:t xml:space="preserve"> the replies to the following questions in clause 2</w:t>
      </w:r>
      <w:r w:rsidR="00102DD4" w:rsidRPr="00A869B9">
        <w:rPr>
          <w:lang w:eastAsia="zh-CN"/>
        </w:rPr>
        <w:t>.2</w:t>
      </w:r>
      <w:r w:rsidR="007728D5" w:rsidRPr="00A869B9">
        <w:rPr>
          <w:lang w:eastAsia="zh-CN"/>
        </w:rPr>
        <w:t xml:space="preserve">, companies are asked to </w:t>
      </w:r>
      <w:r w:rsidR="007728D5" w:rsidRPr="00A869B9">
        <w:t xml:space="preserve">highlight the difference between </w:t>
      </w:r>
      <w:r w:rsidR="00D42BE0" w:rsidRPr="00A869B9">
        <w:t>D</w:t>
      </w:r>
      <w:r w:rsidR="007728D5" w:rsidRPr="00A869B9">
        <w:t xml:space="preserve">evice 2b and </w:t>
      </w:r>
      <w:r w:rsidR="00D42BE0" w:rsidRPr="00A869B9">
        <w:t>D</w:t>
      </w:r>
      <w:r w:rsidR="007728D5" w:rsidRPr="00A869B9">
        <w:t>evice C, if any, in the replies.</w:t>
      </w:r>
    </w:p>
    <w:p w14:paraId="70D1598E" w14:textId="15C8F044" w:rsidR="007728D5" w:rsidRPr="00A869B9" w:rsidRDefault="00A50EFA" w:rsidP="00487965">
      <w:pPr>
        <w:rPr>
          <w:rFonts w:eastAsia="MS Mincho"/>
        </w:rPr>
      </w:pPr>
      <w:r w:rsidRPr="00A869B9">
        <w:rPr>
          <w:lang w:eastAsia="zh-CN"/>
        </w:rPr>
        <w:t>In the replies to the following questions in clause 2</w:t>
      </w:r>
      <w:r w:rsidR="00102DD4" w:rsidRPr="00A869B9">
        <w:rPr>
          <w:lang w:eastAsia="zh-CN"/>
        </w:rPr>
        <w:t>.2</w:t>
      </w:r>
      <w:r w:rsidRPr="00A869B9">
        <w:rPr>
          <w:lang w:eastAsia="zh-CN"/>
        </w:rPr>
        <w:t xml:space="preserve">, companies are asked to </w:t>
      </w:r>
      <w:r w:rsidRPr="00A869B9">
        <w:t>highlight the difference between indoor and outdoor use cases, if any, in the replies.</w:t>
      </w:r>
    </w:p>
    <w:p w14:paraId="23CD20AC" w14:textId="6C59328C" w:rsidR="00060120" w:rsidRPr="00A869B9" w:rsidRDefault="00060120" w:rsidP="001E035F">
      <w:pPr>
        <w:pStyle w:val="Heading2"/>
        <w:rPr>
          <w:lang w:eastAsia="zh-CN"/>
        </w:rPr>
      </w:pPr>
      <w:r w:rsidRPr="00A869B9">
        <w:rPr>
          <w:lang w:eastAsia="zh-CN"/>
        </w:rPr>
        <w:lastRenderedPageBreak/>
        <w:t>2.2</w:t>
      </w:r>
      <w:r w:rsidRPr="00A869B9">
        <w:rPr>
          <w:lang w:eastAsia="zh-CN"/>
        </w:rPr>
        <w:tab/>
      </w:r>
      <w:r w:rsidR="005135E6" w:rsidRPr="00A869B9">
        <w:rPr>
          <w:lang w:eastAsia="zh-CN"/>
        </w:rPr>
        <w:t xml:space="preserve">NWM </w:t>
      </w:r>
      <w:r w:rsidRPr="00A869B9">
        <w:rPr>
          <w:lang w:eastAsia="zh-CN"/>
        </w:rPr>
        <w:t>Questions</w:t>
      </w:r>
    </w:p>
    <w:p w14:paraId="3D46F046" w14:textId="4D9BA2F2" w:rsidR="005135E6" w:rsidRPr="00A869B9" w:rsidRDefault="005135E6" w:rsidP="005135E6">
      <w:pPr>
        <w:pStyle w:val="Heading3"/>
        <w:rPr>
          <w:lang w:eastAsia="zh-CN"/>
        </w:rPr>
      </w:pPr>
      <w:r w:rsidRPr="00A869B9">
        <w:rPr>
          <w:lang w:eastAsia="zh-CN"/>
        </w:rPr>
        <w:t>2.2.1</w:t>
      </w:r>
      <w:r w:rsidRPr="00A869B9">
        <w:rPr>
          <w:lang w:eastAsia="zh-CN"/>
        </w:rPr>
        <w:tab/>
        <w:t>Support of Device 1 in Topology 2</w:t>
      </w:r>
    </w:p>
    <w:p w14:paraId="657C888A" w14:textId="77777777" w:rsidR="005135E6" w:rsidRPr="00A869B9" w:rsidRDefault="005135E6" w:rsidP="005135E6">
      <w:pPr>
        <w:rPr>
          <w:lang w:eastAsia="zh-CN"/>
        </w:rPr>
      </w:pPr>
      <w:r w:rsidRPr="0070059D">
        <w:rPr>
          <w:lang w:eastAsia="zh-CN"/>
        </w:rPr>
        <w:t>The Rel-19 study in TR 23.700-13 has conclusions on the Architecture to Support Topology 2, which includes a User Plane option and an RRC-based option for supporting Topology 2, along with conclusions on UE subscription aspects and Radio resource management for UE Reader operation, and interim conclusions on authorisation.</w:t>
      </w:r>
    </w:p>
    <w:p w14:paraId="758F1189" w14:textId="77777777" w:rsidR="005135E6" w:rsidRPr="00A869B9" w:rsidRDefault="005135E6" w:rsidP="005135E6">
      <w:pPr>
        <w:rPr>
          <w:lang w:eastAsia="zh-CN"/>
        </w:rPr>
      </w:pPr>
      <w:r w:rsidRPr="00A869B9">
        <w:rPr>
          <w:lang w:eastAsia="zh-CN"/>
        </w:rPr>
        <w:t>In Rel-20 the conclusions and interim conclusions should be taken as the starting point for any work in Rel-20 and there is no need to restudy all aspects of Topology 2.</w:t>
      </w:r>
    </w:p>
    <w:p w14:paraId="0CA0BB32" w14:textId="77777777" w:rsidR="005135E6" w:rsidRPr="00A869B9" w:rsidRDefault="005135E6" w:rsidP="005135E6">
      <w:pPr>
        <w:rPr>
          <w:rFonts w:eastAsiaTheme="minorEastAsia"/>
          <w:lang w:eastAsia="zh-CN"/>
        </w:rPr>
      </w:pPr>
      <w:r w:rsidRPr="00A869B9">
        <w:rPr>
          <w:lang w:eastAsia="zh-CN"/>
        </w:rPr>
        <w:t>Many of the Rel-19 aspects specified for Topology 1 will likely be applicable also to Topology 2, including overall procedures for inventory and command (where connectivity to the Reader is not involved), AIoT Device identification, filtering and similar procedures. Some aspects, such as reader selection in Rel-19, may need enhancement to take into account the additional UE Reader type.</w:t>
      </w:r>
    </w:p>
    <w:p w14:paraId="0D3A1B8C" w14:textId="77777777" w:rsidR="005135E6" w:rsidRPr="00A869B9" w:rsidRDefault="005135E6" w:rsidP="005135E6">
      <w:pPr>
        <w:rPr>
          <w:lang w:eastAsia="zh-CN"/>
        </w:rPr>
      </w:pPr>
      <w:r w:rsidRPr="00A869B9">
        <w:rPr>
          <w:lang w:eastAsia="zh-CN"/>
        </w:rPr>
        <w:t>Potential WTs:</w:t>
      </w:r>
    </w:p>
    <w:tbl>
      <w:tblPr>
        <w:tblStyle w:val="TableGrid"/>
        <w:tblW w:w="0" w:type="auto"/>
        <w:tblLook w:val="04A0" w:firstRow="1" w:lastRow="0" w:firstColumn="1" w:lastColumn="0" w:noHBand="0" w:noVBand="1"/>
      </w:tblPr>
      <w:tblGrid>
        <w:gridCol w:w="9628"/>
      </w:tblGrid>
      <w:tr w:rsidR="005135E6" w:rsidRPr="00A869B9" w14:paraId="6472D731" w14:textId="77777777" w:rsidTr="009E6D06">
        <w:tc>
          <w:tcPr>
            <w:tcW w:w="9628" w:type="dxa"/>
          </w:tcPr>
          <w:p w14:paraId="093F8E0C" w14:textId="7A7494C6" w:rsidR="005135E6" w:rsidRPr="00A869B9" w:rsidRDefault="005135E6" w:rsidP="009E6D06">
            <w:pPr>
              <w:pStyle w:val="B1"/>
            </w:pPr>
            <w:r w:rsidRPr="00A869B9">
              <w:t>WT1:</w:t>
            </w:r>
            <w:r w:rsidRPr="00A869B9">
              <w:tab/>
            </w:r>
            <w:r w:rsidRPr="00A869B9">
              <w:rPr>
                <w:lang w:eastAsia="zh-CN"/>
              </w:rPr>
              <w:t>Support of Device 1 in Topology 2</w:t>
            </w:r>
          </w:p>
          <w:p w14:paraId="66392113" w14:textId="77777777" w:rsidR="005135E6" w:rsidRPr="00A869B9" w:rsidRDefault="005135E6" w:rsidP="009E6D06">
            <w:pPr>
              <w:pStyle w:val="B2"/>
              <w:rPr>
                <w:lang w:val="en-GB"/>
              </w:rPr>
            </w:pPr>
            <w:r w:rsidRPr="00A869B9">
              <w:rPr>
                <w:lang w:val="en-GB"/>
              </w:rPr>
              <w:t>-</w:t>
            </w:r>
            <w:r w:rsidRPr="00A869B9">
              <w:rPr>
                <w:lang w:val="en-GB"/>
              </w:rPr>
              <w:tab/>
              <w:t>Determine whether to use the User Plane option or the RRC-based option for UE Reader connectivity.</w:t>
            </w:r>
          </w:p>
          <w:p w14:paraId="38B6B104" w14:textId="77777777" w:rsidR="005135E6" w:rsidRPr="00A869B9" w:rsidRDefault="005135E6" w:rsidP="009E6D06">
            <w:pPr>
              <w:pStyle w:val="B2"/>
              <w:rPr>
                <w:lang w:val="en-GB" w:eastAsia="zh-CN"/>
              </w:rPr>
            </w:pPr>
            <w:r w:rsidRPr="0070059D">
              <w:rPr>
                <w:lang w:val="en-GB"/>
              </w:rPr>
              <w:t>-</w:t>
            </w:r>
            <w:r w:rsidRPr="0070059D">
              <w:rPr>
                <w:lang w:val="en-GB"/>
              </w:rPr>
              <w:tab/>
            </w:r>
            <w:r w:rsidRPr="0070059D">
              <w:rPr>
                <w:lang w:val="en-GB" w:eastAsia="zh-CN"/>
              </w:rPr>
              <w:t>How to enhance AIoT Reader Selection, considering NG-RAN Reader, fixed UE Readers and mobile UE Readers, including when a deployment supports both topologies.</w:t>
            </w:r>
          </w:p>
          <w:p w14:paraId="53B1BB7F" w14:textId="77777777" w:rsidR="005135E6" w:rsidRPr="00A869B9" w:rsidRDefault="005135E6" w:rsidP="009E6D06">
            <w:pPr>
              <w:pStyle w:val="NO"/>
            </w:pPr>
            <w:r w:rsidRPr="00A869B9">
              <w:t>NOTE: No AIoT Device impact from this WT is expected.</w:t>
            </w:r>
          </w:p>
        </w:tc>
      </w:tr>
    </w:tbl>
    <w:p w14:paraId="24B66DC3" w14:textId="77777777" w:rsidR="005135E6" w:rsidRPr="00A869B9" w:rsidRDefault="005135E6" w:rsidP="005135E6">
      <w:pPr>
        <w:rPr>
          <w:lang w:eastAsia="zh-CN"/>
        </w:rPr>
      </w:pPr>
    </w:p>
    <w:p w14:paraId="059D8818" w14:textId="77777777" w:rsidR="005135E6" w:rsidRPr="00A869B9" w:rsidRDefault="005135E6" w:rsidP="005135E6">
      <w:pPr>
        <w:rPr>
          <w:b/>
          <w:bCs/>
          <w:lang w:eastAsia="zh-CN"/>
        </w:rPr>
      </w:pPr>
      <w:r w:rsidRPr="00A869B9">
        <w:rPr>
          <w:b/>
          <w:bCs/>
          <w:lang w:eastAsia="zh-CN"/>
        </w:rPr>
        <w:t>Question: Please comment on whether this WT should be included, whether the description covers the work, whether the WT proposal captures it correctly, and if any rewording of the WTs is required, please provide it.</w:t>
      </w:r>
    </w:p>
    <w:tbl>
      <w:tblPr>
        <w:tblStyle w:val="TableGrid"/>
        <w:tblW w:w="0" w:type="auto"/>
        <w:tblLook w:val="04A0" w:firstRow="1" w:lastRow="0" w:firstColumn="1" w:lastColumn="0" w:noHBand="0" w:noVBand="1"/>
      </w:tblPr>
      <w:tblGrid>
        <w:gridCol w:w="9628"/>
      </w:tblGrid>
      <w:tr w:rsidR="005135E6" w:rsidRPr="00A869B9" w14:paraId="068B546E" w14:textId="77777777" w:rsidTr="00416907">
        <w:tc>
          <w:tcPr>
            <w:tcW w:w="9628" w:type="dxa"/>
            <w:shd w:val="clear" w:color="auto" w:fill="auto"/>
          </w:tcPr>
          <w:p w14:paraId="077AA151" w14:textId="26541585" w:rsidR="00C469D5" w:rsidRPr="00A869B9" w:rsidRDefault="00C469D5" w:rsidP="00416907">
            <w:pPr>
              <w:rPr>
                <w:rFonts w:eastAsiaTheme="minorEastAsia"/>
                <w:b/>
                <w:bCs/>
                <w:lang w:eastAsia="zh-CN"/>
              </w:rPr>
            </w:pPr>
          </w:p>
        </w:tc>
      </w:tr>
    </w:tbl>
    <w:p w14:paraId="2A32B5B0" w14:textId="77777777" w:rsidR="005135E6" w:rsidRPr="00566D24" w:rsidRDefault="005135E6" w:rsidP="005135E6">
      <w:pPr>
        <w:rPr>
          <w:rFonts w:eastAsia="MS Mincho"/>
        </w:rPr>
      </w:pPr>
    </w:p>
    <w:p w14:paraId="141D651A" w14:textId="68837E93" w:rsidR="004C198E" w:rsidRPr="00A869B9" w:rsidRDefault="004C198E" w:rsidP="004C198E">
      <w:pPr>
        <w:pStyle w:val="Heading3"/>
        <w:rPr>
          <w:lang w:eastAsia="zh-CN"/>
        </w:rPr>
      </w:pPr>
      <w:r w:rsidRPr="00A869B9">
        <w:rPr>
          <w:lang w:eastAsia="zh-CN"/>
        </w:rPr>
        <w:t>2.2.</w:t>
      </w:r>
      <w:r w:rsidR="005135E6" w:rsidRPr="00A869B9">
        <w:rPr>
          <w:lang w:eastAsia="zh-CN"/>
        </w:rPr>
        <w:t>2</w:t>
      </w:r>
      <w:r w:rsidRPr="00A869B9">
        <w:rPr>
          <w:lang w:eastAsia="zh-CN"/>
        </w:rPr>
        <w:tab/>
        <w:t>Support of DO</w:t>
      </w:r>
      <w:r w:rsidR="002D0305" w:rsidRPr="00A869B9">
        <w:rPr>
          <w:lang w:eastAsia="zh-CN"/>
        </w:rPr>
        <w:t>-</w:t>
      </w:r>
      <w:r w:rsidRPr="00A869B9">
        <w:rPr>
          <w:lang w:eastAsia="zh-CN"/>
        </w:rPr>
        <w:t xml:space="preserve">A </w:t>
      </w:r>
      <w:r w:rsidR="00714944" w:rsidRPr="00A869B9">
        <w:rPr>
          <w:lang w:eastAsia="zh-CN"/>
        </w:rPr>
        <w:t>C</w:t>
      </w:r>
      <w:r w:rsidR="006E2EEC" w:rsidRPr="00A869B9">
        <w:rPr>
          <w:lang w:eastAsia="zh-CN"/>
        </w:rPr>
        <w:t>apable AIoT Devices</w:t>
      </w:r>
      <w:r w:rsidRPr="00A869B9">
        <w:rPr>
          <w:lang w:eastAsia="zh-CN"/>
        </w:rPr>
        <w:t xml:space="preserve"> in Topology 1</w:t>
      </w:r>
    </w:p>
    <w:p w14:paraId="752DD132" w14:textId="56685E34" w:rsidR="005D1817" w:rsidRPr="00A869B9" w:rsidRDefault="00F378C6" w:rsidP="004C198E">
      <w:pPr>
        <w:rPr>
          <w:lang w:eastAsia="zh-CN"/>
        </w:rPr>
      </w:pPr>
      <w:r w:rsidRPr="00A869B9">
        <w:rPr>
          <w:lang w:eastAsia="zh-CN"/>
        </w:rPr>
        <w:t xml:space="preserve">In Rel-20 </w:t>
      </w:r>
      <w:r w:rsidR="00A50EFA" w:rsidRPr="00A869B9">
        <w:rPr>
          <w:lang w:eastAsia="zh-CN"/>
        </w:rPr>
        <w:t>Device 2b/C</w:t>
      </w:r>
      <w:r w:rsidR="004C198E" w:rsidRPr="00A869B9">
        <w:rPr>
          <w:lang w:eastAsia="zh-CN"/>
        </w:rPr>
        <w:t xml:space="preserve"> </w:t>
      </w:r>
      <w:r w:rsidRPr="00A869B9">
        <w:rPr>
          <w:lang w:eastAsia="zh-CN"/>
        </w:rPr>
        <w:t xml:space="preserve">are </w:t>
      </w:r>
      <w:r w:rsidR="00763F68" w:rsidRPr="00A869B9">
        <w:rPr>
          <w:lang w:eastAsia="zh-CN"/>
        </w:rPr>
        <w:t xml:space="preserve">new devices and are </w:t>
      </w:r>
      <w:r w:rsidR="004C198E" w:rsidRPr="00A869B9">
        <w:rPr>
          <w:lang w:eastAsia="zh-CN"/>
        </w:rPr>
        <w:t xml:space="preserve">expected to support </w:t>
      </w:r>
      <w:r w:rsidRPr="00A869B9">
        <w:rPr>
          <w:lang w:eastAsia="zh-CN"/>
        </w:rPr>
        <w:t xml:space="preserve">the </w:t>
      </w:r>
      <w:r w:rsidR="004C198E" w:rsidRPr="00A869B9">
        <w:rPr>
          <w:lang w:eastAsia="zh-CN"/>
        </w:rPr>
        <w:t>DO</w:t>
      </w:r>
      <w:r w:rsidR="00A50EFA" w:rsidRPr="00A869B9">
        <w:rPr>
          <w:lang w:eastAsia="zh-CN"/>
        </w:rPr>
        <w:t>-</w:t>
      </w:r>
      <w:r w:rsidR="004C198E" w:rsidRPr="00A869B9">
        <w:rPr>
          <w:lang w:eastAsia="zh-CN"/>
        </w:rPr>
        <w:t>A traffic type</w:t>
      </w:r>
      <w:r w:rsidR="00763F68" w:rsidRPr="00A869B9">
        <w:rPr>
          <w:lang w:eastAsia="zh-CN"/>
        </w:rPr>
        <w:t>,</w:t>
      </w:r>
      <w:r w:rsidR="00801C1A" w:rsidRPr="00A869B9">
        <w:rPr>
          <w:lang w:eastAsia="zh-CN"/>
        </w:rPr>
        <w:t xml:space="preserve"> and study will be needed on how to support such devices in Topology 1.</w:t>
      </w:r>
    </w:p>
    <w:p w14:paraId="72BD68F6" w14:textId="7749F987" w:rsidR="002D11DD" w:rsidRPr="00A869B9" w:rsidRDefault="00F93547" w:rsidP="004C198E">
      <w:pPr>
        <w:rPr>
          <w:rFonts w:eastAsiaTheme="minorEastAsia"/>
          <w:lang w:eastAsia="zh-CN"/>
        </w:rPr>
      </w:pPr>
      <w:r w:rsidRPr="00A869B9">
        <w:rPr>
          <w:rFonts w:eastAsiaTheme="minorEastAsia"/>
          <w:lang w:eastAsia="zh-CN"/>
        </w:rPr>
        <w:t>With the ability for the AIoT Device to initiate communication with the network (i.e., DO-A), it can be studied what for and whether this capability can be used to support AIoT Devices that change location, and whether that information can be used for network procedures related to e.g.</w:t>
      </w:r>
      <w:r w:rsidR="00BB3657" w:rsidRPr="00A869B9">
        <w:rPr>
          <w:rFonts w:eastAsiaTheme="minorEastAsia"/>
          <w:lang w:eastAsia="zh-CN"/>
        </w:rPr>
        <w:t>,</w:t>
      </w:r>
      <w:r w:rsidRPr="00A869B9">
        <w:rPr>
          <w:rFonts w:eastAsiaTheme="minorEastAsia"/>
          <w:lang w:eastAsia="zh-CN"/>
        </w:rPr>
        <w:t xml:space="preserve"> reachability.</w:t>
      </w:r>
    </w:p>
    <w:p w14:paraId="4E0B513C" w14:textId="5A80986E" w:rsidR="00182372" w:rsidRPr="00A869B9" w:rsidRDefault="00182372" w:rsidP="004C198E">
      <w:pPr>
        <w:rPr>
          <w:lang w:eastAsia="zh-CN"/>
        </w:rPr>
      </w:pPr>
      <w:r w:rsidRPr="00A869B9">
        <w:rPr>
          <w:lang w:eastAsia="zh-CN"/>
        </w:rPr>
        <w:t xml:space="preserve">When an AIoT Device sends </w:t>
      </w:r>
      <w:r w:rsidR="00E15107" w:rsidRPr="00A869B9">
        <w:rPr>
          <w:lang w:eastAsia="zh-CN"/>
        </w:rPr>
        <w:t xml:space="preserve">application </w:t>
      </w:r>
      <w:r w:rsidRPr="00A869B9">
        <w:rPr>
          <w:lang w:eastAsia="zh-CN"/>
        </w:rPr>
        <w:t xml:space="preserve">data </w:t>
      </w:r>
      <w:r w:rsidR="00E15107" w:rsidRPr="00A869B9">
        <w:rPr>
          <w:lang w:eastAsia="zh-CN"/>
        </w:rPr>
        <w:t xml:space="preserve">to </w:t>
      </w:r>
      <w:r w:rsidRPr="00A869B9">
        <w:rPr>
          <w:lang w:eastAsia="zh-CN"/>
        </w:rPr>
        <w:t>the CN</w:t>
      </w:r>
      <w:r w:rsidR="00E15107" w:rsidRPr="00A869B9">
        <w:rPr>
          <w:lang w:eastAsia="zh-CN"/>
        </w:rPr>
        <w:t>, the CN</w:t>
      </w:r>
      <w:r w:rsidRPr="00A869B9">
        <w:rPr>
          <w:lang w:eastAsia="zh-CN"/>
        </w:rPr>
        <w:t xml:space="preserve"> will need the ability to route the </w:t>
      </w:r>
      <w:r w:rsidR="00E15107" w:rsidRPr="00A869B9">
        <w:rPr>
          <w:lang w:eastAsia="zh-CN"/>
        </w:rPr>
        <w:t xml:space="preserve">application </w:t>
      </w:r>
      <w:r w:rsidRPr="00A869B9">
        <w:rPr>
          <w:lang w:eastAsia="zh-CN"/>
        </w:rPr>
        <w:t xml:space="preserve">data to an appropriate AF, and therefore how </w:t>
      </w:r>
      <w:r w:rsidR="00E15107" w:rsidRPr="00A869B9">
        <w:rPr>
          <w:lang w:eastAsia="zh-CN"/>
        </w:rPr>
        <w:t xml:space="preserve">DO-A application </w:t>
      </w:r>
      <w:r w:rsidRPr="00A869B9">
        <w:rPr>
          <w:lang w:eastAsia="zh-CN"/>
        </w:rPr>
        <w:t>traffic from the AIoT Device is handled needs to be studied.</w:t>
      </w:r>
    </w:p>
    <w:p w14:paraId="58AD60D3" w14:textId="77777777" w:rsidR="00182372" w:rsidRPr="00A869B9" w:rsidRDefault="00182372" w:rsidP="004C198E">
      <w:pPr>
        <w:rPr>
          <w:lang w:eastAsia="zh-CN"/>
        </w:rPr>
      </w:pPr>
    </w:p>
    <w:p w14:paraId="49B34A27" w14:textId="50BBB336" w:rsidR="00F378C6" w:rsidRPr="00A869B9" w:rsidRDefault="00F378C6" w:rsidP="004C198E">
      <w:pPr>
        <w:rPr>
          <w:lang w:eastAsia="zh-CN"/>
        </w:rPr>
      </w:pPr>
      <w:r w:rsidRPr="00A869B9">
        <w:rPr>
          <w:lang w:eastAsia="zh-CN"/>
        </w:rPr>
        <w:t>Potential WTs:</w:t>
      </w:r>
    </w:p>
    <w:tbl>
      <w:tblPr>
        <w:tblStyle w:val="TableGrid"/>
        <w:tblW w:w="0" w:type="auto"/>
        <w:tblInd w:w="568" w:type="dxa"/>
        <w:tblLook w:val="04A0" w:firstRow="1" w:lastRow="0" w:firstColumn="1" w:lastColumn="0" w:noHBand="0" w:noVBand="1"/>
      </w:tblPr>
      <w:tblGrid>
        <w:gridCol w:w="9060"/>
      </w:tblGrid>
      <w:tr w:rsidR="006F5181" w:rsidRPr="00A869B9" w14:paraId="5ED5D0B8" w14:textId="77777777" w:rsidTr="006F5181">
        <w:tc>
          <w:tcPr>
            <w:tcW w:w="9628" w:type="dxa"/>
          </w:tcPr>
          <w:p w14:paraId="363AADC0" w14:textId="1566A85B" w:rsidR="006F5181" w:rsidRPr="00A869B9" w:rsidRDefault="006F5181" w:rsidP="00BB3657">
            <w:pPr>
              <w:pStyle w:val="B1"/>
            </w:pPr>
            <w:r w:rsidRPr="00A869B9">
              <w:t>WT</w:t>
            </w:r>
            <w:r w:rsidR="005135E6" w:rsidRPr="00A869B9">
              <w:t>2</w:t>
            </w:r>
            <w:r w:rsidRPr="00A869B9">
              <w:t>:</w:t>
            </w:r>
            <w:r w:rsidRPr="00A869B9">
              <w:tab/>
            </w:r>
            <w:r w:rsidR="00503612" w:rsidRPr="00A869B9">
              <w:t>S</w:t>
            </w:r>
            <w:r w:rsidRPr="00A869B9">
              <w:t>upport of DO</w:t>
            </w:r>
            <w:r w:rsidR="00D029B1" w:rsidRPr="00A869B9">
              <w:t>-</w:t>
            </w:r>
            <w:r w:rsidRPr="00A869B9">
              <w:t xml:space="preserve">A </w:t>
            </w:r>
            <w:r w:rsidR="006E2EEC" w:rsidRPr="00A869B9">
              <w:rPr>
                <w:lang w:eastAsia="zh-CN"/>
              </w:rPr>
              <w:t>capable AIoT Devices</w:t>
            </w:r>
            <w:r w:rsidRPr="00A869B9">
              <w:t xml:space="preserve"> in Topology 1, including:</w:t>
            </w:r>
          </w:p>
          <w:p w14:paraId="5D4A12C9" w14:textId="1E556F05" w:rsidR="00F93547" w:rsidRPr="00A869B9" w:rsidRDefault="002D63F2" w:rsidP="00BB3657">
            <w:pPr>
              <w:pStyle w:val="B2"/>
              <w:rPr>
                <w:lang w:val="en-GB"/>
              </w:rPr>
            </w:pPr>
            <w:r w:rsidRPr="00A869B9">
              <w:rPr>
                <w:lang w:val="en-GB"/>
              </w:rPr>
              <w:t>-</w:t>
            </w:r>
            <w:r w:rsidR="00F93547" w:rsidRPr="00A869B9">
              <w:rPr>
                <w:lang w:val="en-GB"/>
              </w:rPr>
              <w:tab/>
              <w:t xml:space="preserve">Whether and how to utilize DO-A capability to </w:t>
            </w:r>
            <w:r w:rsidR="00D029B1" w:rsidRPr="00A869B9">
              <w:rPr>
                <w:lang w:val="en-GB"/>
              </w:rPr>
              <w:t>assist</w:t>
            </w:r>
            <w:r w:rsidR="00F93547" w:rsidRPr="00A869B9">
              <w:rPr>
                <w:lang w:val="en-GB"/>
              </w:rPr>
              <w:t xml:space="preserve"> </w:t>
            </w:r>
            <w:r w:rsidR="00D029B1" w:rsidRPr="00A869B9">
              <w:rPr>
                <w:lang w:val="en-GB"/>
              </w:rPr>
              <w:t xml:space="preserve">the </w:t>
            </w:r>
            <w:r w:rsidR="00F93547" w:rsidRPr="00A869B9">
              <w:rPr>
                <w:lang w:val="en-GB"/>
              </w:rPr>
              <w:t xml:space="preserve">network to support </w:t>
            </w:r>
            <w:r w:rsidR="0090120B" w:rsidRPr="00A869B9">
              <w:rPr>
                <w:lang w:val="en-GB"/>
              </w:rPr>
              <w:t xml:space="preserve">DO-A capable </w:t>
            </w:r>
            <w:r w:rsidR="00F93547" w:rsidRPr="00A869B9">
              <w:rPr>
                <w:lang w:val="en-GB"/>
              </w:rPr>
              <w:t>AIoT Device</w:t>
            </w:r>
            <w:r w:rsidR="0090120B" w:rsidRPr="00A869B9">
              <w:rPr>
                <w:lang w:val="en-GB"/>
              </w:rPr>
              <w:t>s</w:t>
            </w:r>
            <w:r w:rsidR="00F93547" w:rsidRPr="00A869B9">
              <w:rPr>
                <w:lang w:val="en-GB"/>
              </w:rPr>
              <w:t xml:space="preserve">, </w:t>
            </w:r>
            <w:proofErr w:type="gramStart"/>
            <w:r w:rsidR="00F93547" w:rsidRPr="00A869B9">
              <w:rPr>
                <w:lang w:val="en-GB"/>
              </w:rPr>
              <w:t>e.g.</w:t>
            </w:r>
            <w:proofErr w:type="gramEnd"/>
            <w:r w:rsidR="00F93547" w:rsidRPr="00A869B9">
              <w:rPr>
                <w:lang w:val="en-GB"/>
              </w:rPr>
              <w:t xml:space="preserve"> to maintain a context for the AIoT Device for reachability.</w:t>
            </w:r>
          </w:p>
          <w:p w14:paraId="0E75F8C8" w14:textId="39E4DDFF" w:rsidR="006F5181" w:rsidRPr="00A869B9" w:rsidRDefault="002D63F2" w:rsidP="00BB3657">
            <w:pPr>
              <w:pStyle w:val="B2"/>
              <w:rPr>
                <w:lang w:val="en-GB"/>
              </w:rPr>
            </w:pPr>
            <w:r w:rsidRPr="00A869B9">
              <w:rPr>
                <w:lang w:val="en-GB"/>
              </w:rPr>
              <w:t>-</w:t>
            </w:r>
            <w:r w:rsidR="006F5181" w:rsidRPr="00A869B9">
              <w:rPr>
                <w:lang w:val="en-GB"/>
              </w:rPr>
              <w:tab/>
              <w:t>How to route DO-A traffic from an AIoT Device to an AF.</w:t>
            </w:r>
          </w:p>
        </w:tc>
      </w:tr>
    </w:tbl>
    <w:p w14:paraId="0EA38410" w14:textId="320E2378" w:rsidR="004913FC" w:rsidRPr="00A869B9" w:rsidRDefault="004913FC" w:rsidP="004C198E">
      <w:pPr>
        <w:rPr>
          <w:rFonts w:eastAsiaTheme="minorEastAsia"/>
          <w:lang w:eastAsia="zh-CN"/>
        </w:rPr>
      </w:pPr>
    </w:p>
    <w:p w14:paraId="2B835238" w14:textId="315E223F" w:rsidR="00D029B1" w:rsidRPr="00A869B9" w:rsidRDefault="00D029B1" w:rsidP="004C198E">
      <w:pPr>
        <w:rPr>
          <w:b/>
          <w:bCs/>
          <w:lang w:eastAsia="zh-CN"/>
        </w:rPr>
      </w:pPr>
      <w:r w:rsidRPr="00A869B9">
        <w:rPr>
          <w:b/>
          <w:bCs/>
          <w:lang w:eastAsia="zh-CN"/>
        </w:rPr>
        <w:t xml:space="preserve">Question: </w:t>
      </w:r>
      <w:r w:rsidR="00FA622F" w:rsidRPr="00A869B9">
        <w:rPr>
          <w:b/>
          <w:bCs/>
          <w:lang w:eastAsia="zh-CN"/>
        </w:rPr>
        <w:t>Please comment on whether this WT should be included, whether the description covers the work, whether the WT proposal captures it correctly, and if any rewording of the WTs is required</w:t>
      </w:r>
      <w:r w:rsidR="00C848AB" w:rsidRPr="00A869B9">
        <w:rPr>
          <w:b/>
          <w:bCs/>
          <w:lang w:eastAsia="zh-CN"/>
        </w:rPr>
        <w:t>,</w:t>
      </w:r>
      <w:r w:rsidR="00544A59" w:rsidRPr="00A869B9">
        <w:rPr>
          <w:b/>
          <w:bCs/>
          <w:lang w:eastAsia="zh-CN"/>
        </w:rPr>
        <w:t xml:space="preserve"> please provide it</w:t>
      </w:r>
      <w:r w:rsidR="00FA622F" w:rsidRPr="00A869B9">
        <w:rPr>
          <w:b/>
          <w:bCs/>
          <w:lang w:eastAsia="zh-CN"/>
        </w:rPr>
        <w:t>.</w:t>
      </w:r>
    </w:p>
    <w:tbl>
      <w:tblPr>
        <w:tblStyle w:val="TableGrid"/>
        <w:tblW w:w="0" w:type="auto"/>
        <w:tblLook w:val="04A0" w:firstRow="1" w:lastRow="0" w:firstColumn="1" w:lastColumn="0" w:noHBand="0" w:noVBand="1"/>
      </w:tblPr>
      <w:tblGrid>
        <w:gridCol w:w="9628"/>
      </w:tblGrid>
      <w:tr w:rsidR="00CF2A0B" w:rsidRPr="00A869B9" w14:paraId="42FBDD7A" w14:textId="77777777" w:rsidTr="00CF2A0B">
        <w:tc>
          <w:tcPr>
            <w:tcW w:w="9628" w:type="dxa"/>
          </w:tcPr>
          <w:p w14:paraId="27109A4A" w14:textId="575D00A1" w:rsidR="000720BD" w:rsidRPr="0070059D" w:rsidRDefault="000720BD" w:rsidP="0070059D">
            <w:pPr>
              <w:rPr>
                <w:rFonts w:ascii="Microsoft YaHei" w:eastAsia="Microsoft YaHei" w:cs="Microsoft YaHei"/>
                <w:color w:val="333333"/>
                <w:sz w:val="18"/>
                <w:szCs w:val="18"/>
                <w:lang w:eastAsia="zh-CN"/>
              </w:rPr>
            </w:pPr>
          </w:p>
        </w:tc>
      </w:tr>
    </w:tbl>
    <w:p w14:paraId="12FC9790" w14:textId="77777777" w:rsidR="00CF2A0B" w:rsidRPr="00A869B9" w:rsidRDefault="00CF2A0B" w:rsidP="004C198E">
      <w:pPr>
        <w:rPr>
          <w:lang w:eastAsia="zh-CN"/>
        </w:rPr>
      </w:pPr>
    </w:p>
    <w:p w14:paraId="4D31DA72" w14:textId="2760EB63" w:rsidR="004C198E" w:rsidRPr="00A869B9" w:rsidRDefault="004C198E" w:rsidP="004C198E">
      <w:pPr>
        <w:pStyle w:val="Heading3"/>
        <w:rPr>
          <w:lang w:eastAsia="zh-CN"/>
        </w:rPr>
      </w:pPr>
      <w:r w:rsidRPr="00A869B9">
        <w:rPr>
          <w:lang w:eastAsia="zh-CN"/>
        </w:rPr>
        <w:t>2.2.</w:t>
      </w:r>
      <w:r w:rsidR="005135E6" w:rsidRPr="00A869B9">
        <w:rPr>
          <w:lang w:eastAsia="zh-CN"/>
        </w:rPr>
        <w:t>3</w:t>
      </w:r>
      <w:r w:rsidRPr="00A869B9">
        <w:rPr>
          <w:lang w:eastAsia="zh-CN"/>
        </w:rPr>
        <w:tab/>
        <w:t>Support of DO</w:t>
      </w:r>
      <w:r w:rsidR="002D63F2" w:rsidRPr="00A869B9">
        <w:rPr>
          <w:lang w:eastAsia="zh-CN"/>
        </w:rPr>
        <w:t>-</w:t>
      </w:r>
      <w:r w:rsidRPr="00A869B9">
        <w:rPr>
          <w:lang w:eastAsia="zh-CN"/>
        </w:rPr>
        <w:t xml:space="preserve">A </w:t>
      </w:r>
      <w:r w:rsidR="00714944" w:rsidRPr="00A869B9">
        <w:rPr>
          <w:lang w:eastAsia="zh-CN"/>
        </w:rPr>
        <w:t>Capable AIoT Devices</w:t>
      </w:r>
      <w:r w:rsidRPr="00A869B9">
        <w:rPr>
          <w:lang w:eastAsia="zh-CN"/>
        </w:rPr>
        <w:t xml:space="preserve"> in Topology 2</w:t>
      </w:r>
    </w:p>
    <w:p w14:paraId="5A007A95" w14:textId="5CE8B0B9" w:rsidR="0099081D" w:rsidRPr="00A869B9" w:rsidRDefault="00E804F5" w:rsidP="004C198E">
      <w:pPr>
        <w:rPr>
          <w:rFonts w:eastAsiaTheme="minorEastAsia"/>
          <w:lang w:eastAsia="zh-CN"/>
        </w:rPr>
      </w:pPr>
      <w:r w:rsidRPr="00A869B9">
        <w:rPr>
          <w:lang w:eastAsia="zh-CN"/>
        </w:rPr>
        <w:t xml:space="preserve">The WT aspects listed </w:t>
      </w:r>
      <w:r w:rsidR="00A16D22" w:rsidRPr="00A869B9">
        <w:rPr>
          <w:lang w:eastAsia="zh-CN"/>
        </w:rPr>
        <w:t>in clause 2.2.</w:t>
      </w:r>
      <w:r w:rsidR="00310302" w:rsidRPr="00A869B9">
        <w:rPr>
          <w:lang w:eastAsia="zh-CN"/>
        </w:rPr>
        <w:t>2</w:t>
      </w:r>
      <w:r w:rsidR="00A16D22" w:rsidRPr="00A869B9">
        <w:rPr>
          <w:lang w:eastAsia="zh-CN"/>
        </w:rPr>
        <w:t xml:space="preserve"> </w:t>
      </w:r>
      <w:r w:rsidRPr="00A869B9">
        <w:rPr>
          <w:lang w:eastAsia="zh-CN"/>
        </w:rPr>
        <w:t>for Support of DO</w:t>
      </w:r>
      <w:r w:rsidR="00FC7201" w:rsidRPr="00A869B9">
        <w:rPr>
          <w:lang w:eastAsia="zh-CN"/>
        </w:rPr>
        <w:t>-</w:t>
      </w:r>
      <w:r w:rsidRPr="00A869B9">
        <w:rPr>
          <w:lang w:eastAsia="zh-CN"/>
        </w:rPr>
        <w:t xml:space="preserve">A </w:t>
      </w:r>
      <w:r w:rsidR="00507981" w:rsidRPr="00A869B9">
        <w:rPr>
          <w:lang w:eastAsia="zh-CN"/>
        </w:rPr>
        <w:t>Capable AIoT Devices</w:t>
      </w:r>
      <w:r w:rsidRPr="00A869B9">
        <w:rPr>
          <w:lang w:eastAsia="zh-CN"/>
        </w:rPr>
        <w:t xml:space="preserve"> in Topology 1 include many areas of work which</w:t>
      </w:r>
      <w:r w:rsidR="009038C2" w:rsidRPr="00A869B9">
        <w:rPr>
          <w:lang w:eastAsia="zh-CN"/>
        </w:rPr>
        <w:t xml:space="preserve"> may</w:t>
      </w:r>
      <w:r w:rsidRPr="00A869B9">
        <w:rPr>
          <w:lang w:eastAsia="zh-CN"/>
        </w:rPr>
        <w:t xml:space="preserve"> also apply to the support of DO-A traffic in </w:t>
      </w:r>
      <w:r w:rsidR="00A16D22" w:rsidRPr="00A869B9">
        <w:rPr>
          <w:lang w:eastAsia="zh-CN"/>
        </w:rPr>
        <w:t>T</w:t>
      </w:r>
      <w:r w:rsidRPr="00A869B9">
        <w:rPr>
          <w:lang w:eastAsia="zh-CN"/>
        </w:rPr>
        <w:t>opology 2.</w:t>
      </w:r>
      <w:r w:rsidR="009038C2" w:rsidRPr="00A869B9">
        <w:rPr>
          <w:lang w:eastAsia="zh-CN"/>
        </w:rPr>
        <w:t xml:space="preserve"> </w:t>
      </w:r>
      <w:r w:rsidR="0099081D" w:rsidRPr="00A869B9">
        <w:rPr>
          <w:lang w:eastAsia="zh-CN"/>
        </w:rPr>
        <w:t xml:space="preserve">In addition, as the UE Reader in Topology 2 can be either move or be </w:t>
      </w:r>
      <w:r w:rsidR="00A16D22" w:rsidRPr="00A869B9">
        <w:rPr>
          <w:lang w:eastAsia="zh-CN"/>
        </w:rPr>
        <w:t xml:space="preserve">at a </w:t>
      </w:r>
      <w:r w:rsidR="0099081D" w:rsidRPr="00A869B9">
        <w:rPr>
          <w:lang w:eastAsia="zh-CN"/>
        </w:rPr>
        <w:t xml:space="preserve">fixed </w:t>
      </w:r>
      <w:r w:rsidR="00A16D22" w:rsidRPr="00A869B9">
        <w:rPr>
          <w:lang w:eastAsia="zh-CN"/>
        </w:rPr>
        <w:t xml:space="preserve">location </w:t>
      </w:r>
      <w:r w:rsidR="0099081D" w:rsidRPr="00A869B9">
        <w:rPr>
          <w:lang w:eastAsia="zh-CN"/>
        </w:rPr>
        <w:t xml:space="preserve">some </w:t>
      </w:r>
      <w:r w:rsidR="00A16D22" w:rsidRPr="00A869B9">
        <w:rPr>
          <w:lang w:eastAsia="zh-CN"/>
        </w:rPr>
        <w:t xml:space="preserve">additional </w:t>
      </w:r>
      <w:r w:rsidR="0099081D" w:rsidRPr="00A869B9">
        <w:rPr>
          <w:lang w:eastAsia="zh-CN"/>
        </w:rPr>
        <w:t xml:space="preserve">aspects </w:t>
      </w:r>
      <w:r w:rsidR="00A16D22" w:rsidRPr="00A869B9">
        <w:rPr>
          <w:lang w:eastAsia="zh-CN"/>
        </w:rPr>
        <w:t xml:space="preserve">may </w:t>
      </w:r>
      <w:r w:rsidR="0099081D" w:rsidRPr="00A869B9">
        <w:rPr>
          <w:lang w:eastAsia="zh-CN"/>
        </w:rPr>
        <w:t>need to be considered for mobile UE Readers and their impacts.</w:t>
      </w:r>
    </w:p>
    <w:p w14:paraId="3D6BCAF8" w14:textId="6615D0BA" w:rsidR="0099081D" w:rsidRPr="00A869B9" w:rsidRDefault="0099081D" w:rsidP="004C198E">
      <w:pPr>
        <w:rPr>
          <w:rFonts w:eastAsiaTheme="minorEastAsia"/>
          <w:lang w:eastAsia="zh-CN"/>
        </w:rPr>
      </w:pPr>
      <w:r w:rsidRPr="00A869B9">
        <w:rPr>
          <w:lang w:eastAsia="zh-CN"/>
        </w:rPr>
        <w:t xml:space="preserve">The WT aspects listed </w:t>
      </w:r>
      <w:r w:rsidR="00D909E8" w:rsidRPr="00A869B9">
        <w:rPr>
          <w:lang w:eastAsia="zh-CN"/>
        </w:rPr>
        <w:t>in clause 2.2.</w:t>
      </w:r>
      <w:r w:rsidR="00F5406F" w:rsidRPr="00A869B9">
        <w:rPr>
          <w:lang w:eastAsia="zh-CN"/>
        </w:rPr>
        <w:t>1</w:t>
      </w:r>
      <w:r w:rsidR="00D909E8" w:rsidRPr="00A869B9">
        <w:rPr>
          <w:lang w:eastAsia="zh-CN"/>
        </w:rPr>
        <w:t xml:space="preserve"> </w:t>
      </w:r>
      <w:r w:rsidRPr="00A869B9">
        <w:rPr>
          <w:lang w:eastAsia="zh-CN"/>
        </w:rPr>
        <w:t xml:space="preserve">for </w:t>
      </w:r>
      <w:r w:rsidR="00D909E8" w:rsidRPr="00A869B9">
        <w:rPr>
          <w:lang w:eastAsia="zh-CN"/>
        </w:rPr>
        <w:t>S</w:t>
      </w:r>
      <w:r w:rsidRPr="00A869B9">
        <w:rPr>
          <w:lang w:eastAsia="zh-CN"/>
        </w:rPr>
        <w:t>upport of Device 1 in Topology 2 include many areas of work which</w:t>
      </w:r>
      <w:r w:rsidR="009038C2" w:rsidRPr="00A869B9">
        <w:rPr>
          <w:lang w:eastAsia="zh-CN"/>
        </w:rPr>
        <w:t xml:space="preserve"> may</w:t>
      </w:r>
      <w:r w:rsidRPr="00A869B9">
        <w:rPr>
          <w:lang w:eastAsia="zh-CN"/>
        </w:rPr>
        <w:t xml:space="preserve"> also apply to the </w:t>
      </w:r>
      <w:r w:rsidR="001B769C" w:rsidRPr="00A869B9">
        <w:rPr>
          <w:lang w:eastAsia="zh-CN"/>
        </w:rPr>
        <w:t>S</w:t>
      </w:r>
      <w:r w:rsidRPr="00A869B9">
        <w:rPr>
          <w:lang w:eastAsia="zh-CN"/>
        </w:rPr>
        <w:t xml:space="preserve">upport of </w:t>
      </w:r>
      <w:r w:rsidR="001B769C" w:rsidRPr="00A869B9">
        <w:rPr>
          <w:lang w:eastAsia="zh-CN"/>
        </w:rPr>
        <w:t xml:space="preserve">DO-A </w:t>
      </w:r>
      <w:r w:rsidR="00D073DF" w:rsidRPr="00A869B9">
        <w:t>c</w:t>
      </w:r>
      <w:r w:rsidR="00D073DF" w:rsidRPr="00A869B9">
        <w:rPr>
          <w:lang w:eastAsia="zh-CN"/>
        </w:rPr>
        <w:t>apable AIoT Devices</w:t>
      </w:r>
      <w:r w:rsidRPr="00A869B9">
        <w:rPr>
          <w:lang w:eastAsia="zh-CN"/>
        </w:rPr>
        <w:t xml:space="preserve"> in </w:t>
      </w:r>
      <w:r w:rsidR="0049543C" w:rsidRPr="00A869B9">
        <w:rPr>
          <w:lang w:eastAsia="zh-CN"/>
        </w:rPr>
        <w:t>T</w:t>
      </w:r>
      <w:r w:rsidRPr="00A869B9">
        <w:rPr>
          <w:lang w:eastAsia="zh-CN"/>
        </w:rPr>
        <w:t>opology 2, e.g.</w:t>
      </w:r>
      <w:r w:rsidR="00C47044" w:rsidRPr="00A869B9">
        <w:rPr>
          <w:lang w:eastAsia="zh-CN"/>
        </w:rPr>
        <w:t>,</w:t>
      </w:r>
      <w:r w:rsidRPr="00A869B9">
        <w:rPr>
          <w:lang w:eastAsia="zh-CN"/>
        </w:rPr>
        <w:t xml:space="preserve"> </w:t>
      </w:r>
      <w:r w:rsidR="009038C2" w:rsidRPr="00A869B9">
        <w:rPr>
          <w:lang w:eastAsia="zh-CN"/>
        </w:rPr>
        <w:t xml:space="preserve">the </w:t>
      </w:r>
      <w:r w:rsidRPr="00A869B9">
        <w:rPr>
          <w:lang w:eastAsia="zh-CN"/>
        </w:rPr>
        <w:t xml:space="preserve">UE </w:t>
      </w:r>
      <w:r w:rsidR="00A52202" w:rsidRPr="00A869B9">
        <w:rPr>
          <w:lang w:eastAsia="zh-CN"/>
        </w:rPr>
        <w:t>R</w:t>
      </w:r>
      <w:r w:rsidRPr="00A869B9">
        <w:rPr>
          <w:lang w:eastAsia="zh-CN"/>
        </w:rPr>
        <w:t xml:space="preserve">eader connectivity option, UE </w:t>
      </w:r>
      <w:r w:rsidR="00A52202" w:rsidRPr="00A869B9">
        <w:rPr>
          <w:lang w:eastAsia="zh-CN"/>
        </w:rPr>
        <w:t>R</w:t>
      </w:r>
      <w:r w:rsidRPr="00A869B9">
        <w:rPr>
          <w:lang w:eastAsia="zh-CN"/>
        </w:rPr>
        <w:t>eader authorization, etc.</w:t>
      </w:r>
    </w:p>
    <w:p w14:paraId="2F552FBE" w14:textId="0DC24082" w:rsidR="000A3119" w:rsidRPr="00A869B9" w:rsidRDefault="000A3119" w:rsidP="000A3119">
      <w:pPr>
        <w:rPr>
          <w:lang w:eastAsia="zh-CN"/>
        </w:rPr>
      </w:pPr>
      <w:r w:rsidRPr="00A869B9">
        <w:rPr>
          <w:lang w:eastAsia="zh-CN"/>
        </w:rPr>
        <w:t>Potential WTs:</w:t>
      </w:r>
    </w:p>
    <w:tbl>
      <w:tblPr>
        <w:tblStyle w:val="TableGrid"/>
        <w:tblW w:w="0" w:type="auto"/>
        <w:tblLook w:val="04A0" w:firstRow="1" w:lastRow="0" w:firstColumn="1" w:lastColumn="0" w:noHBand="0" w:noVBand="1"/>
      </w:tblPr>
      <w:tblGrid>
        <w:gridCol w:w="9628"/>
      </w:tblGrid>
      <w:tr w:rsidR="00F41804" w:rsidRPr="00A869B9" w14:paraId="069F83B1" w14:textId="77777777" w:rsidTr="00F41804">
        <w:tc>
          <w:tcPr>
            <w:tcW w:w="9628" w:type="dxa"/>
          </w:tcPr>
          <w:p w14:paraId="7C1F44DA" w14:textId="6DF54C1B" w:rsidR="00F41804" w:rsidRPr="00A869B9" w:rsidRDefault="00F41804" w:rsidP="00CD2439">
            <w:pPr>
              <w:pStyle w:val="B1"/>
            </w:pPr>
            <w:bookmarkStart w:id="0" w:name="_Hlk195562157"/>
            <w:r w:rsidRPr="00A869B9">
              <w:t>WT</w:t>
            </w:r>
            <w:r w:rsidR="005135E6" w:rsidRPr="00A869B9">
              <w:t>3</w:t>
            </w:r>
            <w:r w:rsidRPr="00A869B9">
              <w:t>:</w:t>
            </w:r>
            <w:r w:rsidRPr="00A869B9">
              <w:tab/>
            </w:r>
            <w:r w:rsidR="00223E82" w:rsidRPr="00A869B9">
              <w:t>S</w:t>
            </w:r>
            <w:r w:rsidRPr="00A869B9">
              <w:t>upport of DO</w:t>
            </w:r>
            <w:r w:rsidR="00054189" w:rsidRPr="00A869B9">
              <w:t>-</w:t>
            </w:r>
            <w:r w:rsidRPr="00A869B9">
              <w:t xml:space="preserve">A </w:t>
            </w:r>
            <w:r w:rsidR="003E7BFE" w:rsidRPr="00A869B9">
              <w:t>c</w:t>
            </w:r>
            <w:r w:rsidR="002611D1" w:rsidRPr="00A869B9">
              <w:rPr>
                <w:lang w:eastAsia="zh-CN"/>
              </w:rPr>
              <w:t>apable AIoT Devices</w:t>
            </w:r>
            <w:r w:rsidR="00857D6C" w:rsidRPr="00A869B9">
              <w:t xml:space="preserve"> </w:t>
            </w:r>
            <w:r w:rsidRPr="00A869B9">
              <w:t xml:space="preserve">in Topology </w:t>
            </w:r>
            <w:r w:rsidR="00054189" w:rsidRPr="00A869B9">
              <w:t>2</w:t>
            </w:r>
            <w:r w:rsidRPr="00A869B9">
              <w:t>, including:</w:t>
            </w:r>
          </w:p>
          <w:p w14:paraId="524789B8" w14:textId="76758E28" w:rsidR="00054189" w:rsidRPr="00A869B9" w:rsidRDefault="002D63F2" w:rsidP="00CD2439">
            <w:pPr>
              <w:pStyle w:val="B2"/>
              <w:rPr>
                <w:lang w:val="en-GB" w:eastAsia="zh-CN"/>
              </w:rPr>
            </w:pPr>
            <w:r w:rsidRPr="00A869B9">
              <w:rPr>
                <w:lang w:val="en-GB" w:eastAsia="zh-CN"/>
              </w:rPr>
              <w:t>-</w:t>
            </w:r>
            <w:r w:rsidR="00054189" w:rsidRPr="00A869B9">
              <w:rPr>
                <w:lang w:val="en-GB" w:eastAsia="zh-CN"/>
              </w:rPr>
              <w:tab/>
              <w:t xml:space="preserve">Whether and how to utilize DO-A capability to assist the network to support </w:t>
            </w:r>
            <w:r w:rsidR="00D6477F" w:rsidRPr="00A869B9">
              <w:rPr>
                <w:lang w:val="en-GB" w:eastAsia="zh-CN"/>
              </w:rPr>
              <w:t xml:space="preserve">DO-A capable </w:t>
            </w:r>
            <w:r w:rsidR="00054189" w:rsidRPr="00A869B9">
              <w:rPr>
                <w:lang w:val="en-GB" w:eastAsia="zh-CN"/>
              </w:rPr>
              <w:t>AIoT Device</w:t>
            </w:r>
            <w:r w:rsidR="00D6477F" w:rsidRPr="00A869B9">
              <w:rPr>
                <w:lang w:val="en-GB" w:eastAsia="zh-CN"/>
              </w:rPr>
              <w:t>s</w:t>
            </w:r>
            <w:r w:rsidR="00054189" w:rsidRPr="00A869B9">
              <w:rPr>
                <w:lang w:val="en-GB" w:eastAsia="zh-CN"/>
              </w:rPr>
              <w:t xml:space="preserve">, </w:t>
            </w:r>
            <w:proofErr w:type="gramStart"/>
            <w:r w:rsidR="00054189" w:rsidRPr="00A869B9">
              <w:rPr>
                <w:lang w:val="en-GB" w:eastAsia="zh-CN"/>
              </w:rPr>
              <w:t>e.g.</w:t>
            </w:r>
            <w:proofErr w:type="gramEnd"/>
            <w:r w:rsidR="00054189" w:rsidRPr="00A869B9">
              <w:rPr>
                <w:lang w:val="en-GB" w:eastAsia="zh-CN"/>
              </w:rPr>
              <w:t xml:space="preserve"> to maintain a context for the AIoT Device for reachability.</w:t>
            </w:r>
          </w:p>
          <w:p w14:paraId="75F6581F" w14:textId="59DBEFFD" w:rsidR="00F41804" w:rsidRPr="00A869B9" w:rsidRDefault="002D63F2" w:rsidP="00AD50A4">
            <w:pPr>
              <w:pStyle w:val="B2"/>
              <w:rPr>
                <w:lang w:val="en-GB" w:eastAsia="zh-CN"/>
              </w:rPr>
            </w:pPr>
            <w:r w:rsidRPr="00A869B9">
              <w:rPr>
                <w:lang w:val="en-GB" w:eastAsia="zh-CN"/>
              </w:rPr>
              <w:t>-</w:t>
            </w:r>
            <w:r w:rsidR="00054189" w:rsidRPr="00A869B9">
              <w:rPr>
                <w:lang w:val="en-GB" w:eastAsia="zh-CN"/>
              </w:rPr>
              <w:tab/>
              <w:t>How to route DO-A traffic from an AIoT Device to an AF.</w:t>
            </w:r>
          </w:p>
        </w:tc>
      </w:tr>
      <w:bookmarkEnd w:id="0"/>
    </w:tbl>
    <w:p w14:paraId="4E043A57" w14:textId="5EFA1787" w:rsidR="006D7562" w:rsidRPr="00A869B9" w:rsidRDefault="006D7562" w:rsidP="00231366">
      <w:pPr>
        <w:rPr>
          <w:lang w:eastAsia="zh-CN"/>
        </w:rPr>
      </w:pPr>
    </w:p>
    <w:p w14:paraId="7DB567C8" w14:textId="199FB839" w:rsidR="00621A85" w:rsidRPr="00A869B9" w:rsidRDefault="00621A85" w:rsidP="00621A85">
      <w:pPr>
        <w:rPr>
          <w:b/>
          <w:bCs/>
          <w:lang w:eastAsia="zh-CN"/>
        </w:rPr>
      </w:pPr>
      <w:r w:rsidRPr="00A869B9">
        <w:rPr>
          <w:b/>
          <w:bCs/>
          <w:lang w:eastAsia="zh-CN"/>
        </w:rPr>
        <w:t xml:space="preserve">Question: Please comment on whether this WT should be included, whether the description covers the work, whether the WT proposal captures it correctly, and if any rewording of the WTs is </w:t>
      </w:r>
      <w:r w:rsidR="00423498" w:rsidRPr="00A869B9">
        <w:rPr>
          <w:b/>
          <w:bCs/>
          <w:lang w:eastAsia="zh-CN"/>
        </w:rPr>
        <w:t>required,</w:t>
      </w:r>
      <w:r w:rsidRPr="00A869B9">
        <w:rPr>
          <w:b/>
          <w:bCs/>
          <w:lang w:eastAsia="zh-CN"/>
        </w:rPr>
        <w:t xml:space="preserve"> please provide it.</w:t>
      </w:r>
    </w:p>
    <w:tbl>
      <w:tblPr>
        <w:tblStyle w:val="TableGrid"/>
        <w:tblW w:w="0" w:type="auto"/>
        <w:tblLook w:val="04A0" w:firstRow="1" w:lastRow="0" w:firstColumn="1" w:lastColumn="0" w:noHBand="0" w:noVBand="1"/>
      </w:tblPr>
      <w:tblGrid>
        <w:gridCol w:w="9628"/>
      </w:tblGrid>
      <w:tr w:rsidR="006D7562" w:rsidRPr="00A869B9" w14:paraId="71130B51" w14:textId="77777777" w:rsidTr="00455B2B">
        <w:tc>
          <w:tcPr>
            <w:tcW w:w="9628" w:type="dxa"/>
          </w:tcPr>
          <w:p w14:paraId="133EF393" w14:textId="748E7186" w:rsidR="004E7A5D" w:rsidRPr="0070059D" w:rsidRDefault="004E7A5D" w:rsidP="00455B2B">
            <w:pPr>
              <w:rPr>
                <w:rFonts w:eastAsiaTheme="minorEastAsia"/>
                <w:b/>
                <w:bCs/>
                <w:highlight w:val="yellow"/>
                <w:lang w:eastAsia="zh-CN"/>
              </w:rPr>
            </w:pPr>
          </w:p>
        </w:tc>
      </w:tr>
    </w:tbl>
    <w:p w14:paraId="200D00C3" w14:textId="4C9E30F8" w:rsidR="001B2311" w:rsidRPr="00A869B9" w:rsidRDefault="001B2311" w:rsidP="000524E5">
      <w:bookmarkStart w:id="1" w:name="_Hlk195517174"/>
    </w:p>
    <w:bookmarkEnd w:id="1"/>
    <w:p w14:paraId="14249FB7" w14:textId="6BC97AF9" w:rsidR="004F4CFA" w:rsidRPr="00A869B9" w:rsidRDefault="004F4CFA" w:rsidP="004F4CFA">
      <w:pPr>
        <w:pStyle w:val="Heading3"/>
        <w:rPr>
          <w:lang w:eastAsia="zh-CN"/>
        </w:rPr>
      </w:pPr>
      <w:r w:rsidRPr="00A869B9">
        <w:rPr>
          <w:lang w:eastAsia="zh-CN"/>
        </w:rPr>
        <w:t>2.</w:t>
      </w:r>
      <w:r w:rsidR="00444223" w:rsidRPr="00A869B9">
        <w:rPr>
          <w:lang w:eastAsia="zh-CN"/>
        </w:rPr>
        <w:t>2</w:t>
      </w:r>
      <w:r w:rsidR="00B817B1" w:rsidRPr="00A869B9">
        <w:rPr>
          <w:lang w:eastAsia="zh-CN"/>
        </w:rPr>
        <w:t>.</w:t>
      </w:r>
      <w:r w:rsidR="00D65561" w:rsidRPr="00A869B9">
        <w:rPr>
          <w:lang w:eastAsia="zh-CN"/>
        </w:rPr>
        <w:t>4</w:t>
      </w:r>
      <w:r w:rsidRPr="00A869B9">
        <w:rPr>
          <w:lang w:eastAsia="zh-CN"/>
        </w:rPr>
        <w:tab/>
      </w:r>
      <w:r w:rsidR="00753CCC" w:rsidRPr="00A869B9">
        <w:rPr>
          <w:lang w:eastAsia="zh-CN"/>
        </w:rPr>
        <w:t xml:space="preserve">AIoT Device </w:t>
      </w:r>
      <w:r w:rsidRPr="00A869B9">
        <w:rPr>
          <w:lang w:eastAsia="zh-CN"/>
        </w:rPr>
        <w:t>Temporary Disable</w:t>
      </w:r>
    </w:p>
    <w:p w14:paraId="7530A5F8" w14:textId="01FFBBB5" w:rsidR="0070355A" w:rsidRPr="00A869B9" w:rsidRDefault="0070355A" w:rsidP="0070355A">
      <w:pPr>
        <w:rPr>
          <w:rFonts w:eastAsiaTheme="minorEastAsia"/>
          <w:lang w:eastAsia="zh-CN"/>
        </w:rPr>
      </w:pPr>
      <w:r w:rsidRPr="00A869B9">
        <w:rPr>
          <w:rFonts w:eastAsiaTheme="minorEastAsia"/>
          <w:lang w:eastAsia="zh-CN"/>
        </w:rPr>
        <w:t>Temporary disabling and enabling an AIoT Device in not supported in Rel-19. In the Rel-19 study the temporary disabling and enabling of an AIoT Device was expected to be between the CN and the AIoT Device, and therefore for an AIoT Device the connectivity topology was not relevant.</w:t>
      </w:r>
    </w:p>
    <w:p w14:paraId="12471337" w14:textId="665C153A" w:rsidR="0070355A" w:rsidRPr="00A869B9" w:rsidRDefault="0070355A" w:rsidP="0070355A">
      <w:pPr>
        <w:rPr>
          <w:rFonts w:eastAsiaTheme="minorEastAsia"/>
          <w:lang w:eastAsia="zh-CN"/>
        </w:rPr>
      </w:pPr>
      <w:r w:rsidRPr="00A869B9">
        <w:rPr>
          <w:rFonts w:eastAsiaTheme="minorEastAsia"/>
          <w:lang w:eastAsia="zh-CN"/>
        </w:rPr>
        <w:t>In the Rel-19 study it was discussed whether SA3 will handle the entire procedure for temporary disable or whether SA3 would only handle the security aspects.</w:t>
      </w:r>
    </w:p>
    <w:p w14:paraId="496DBD2D" w14:textId="7AFA450D" w:rsidR="0070355A" w:rsidRPr="00A869B9" w:rsidRDefault="0070355A" w:rsidP="0070355A">
      <w:pPr>
        <w:rPr>
          <w:lang w:eastAsia="zh-CN"/>
        </w:rPr>
      </w:pPr>
      <w:r w:rsidRPr="00A869B9">
        <w:rPr>
          <w:lang w:eastAsia="zh-CN"/>
        </w:rPr>
        <w:t>Potential WTs:</w:t>
      </w:r>
    </w:p>
    <w:tbl>
      <w:tblPr>
        <w:tblStyle w:val="TableGrid"/>
        <w:tblW w:w="0" w:type="auto"/>
        <w:tblLook w:val="04A0" w:firstRow="1" w:lastRow="0" w:firstColumn="1" w:lastColumn="0" w:noHBand="0" w:noVBand="1"/>
      </w:tblPr>
      <w:tblGrid>
        <w:gridCol w:w="9628"/>
      </w:tblGrid>
      <w:tr w:rsidR="0070355A" w:rsidRPr="00A869B9" w14:paraId="6569723A" w14:textId="77777777" w:rsidTr="009C5EAF">
        <w:tc>
          <w:tcPr>
            <w:tcW w:w="9628" w:type="dxa"/>
          </w:tcPr>
          <w:p w14:paraId="68537983" w14:textId="2B7F9D57" w:rsidR="0070355A" w:rsidRPr="00A869B9" w:rsidRDefault="0070355A" w:rsidP="001E035F">
            <w:pPr>
              <w:pStyle w:val="B1"/>
              <w:rPr>
                <w:lang w:eastAsia="zh-CN"/>
              </w:rPr>
            </w:pPr>
            <w:r w:rsidRPr="00A869B9">
              <w:rPr>
                <w:lang w:eastAsia="zh-CN"/>
              </w:rPr>
              <w:t>WT</w:t>
            </w:r>
            <w:r w:rsidR="00D65561" w:rsidRPr="00A869B9">
              <w:rPr>
                <w:lang w:eastAsia="zh-CN"/>
              </w:rPr>
              <w:t>4</w:t>
            </w:r>
            <w:r w:rsidRPr="00A869B9">
              <w:rPr>
                <w:lang w:eastAsia="zh-CN"/>
              </w:rPr>
              <w:t>:</w:t>
            </w:r>
            <w:r w:rsidRPr="00A869B9">
              <w:rPr>
                <w:lang w:eastAsia="zh-CN"/>
              </w:rPr>
              <w:tab/>
              <w:t xml:space="preserve">Support of temporarily disabling </w:t>
            </w:r>
            <w:r w:rsidR="00B454C9" w:rsidRPr="00A869B9">
              <w:rPr>
                <w:lang w:eastAsia="zh-CN"/>
              </w:rPr>
              <w:t>and re-enabling AIoT Devices</w:t>
            </w:r>
          </w:p>
        </w:tc>
      </w:tr>
    </w:tbl>
    <w:p w14:paraId="504757AC" w14:textId="77777777" w:rsidR="0070355A" w:rsidRPr="00A869B9" w:rsidRDefault="0070355A" w:rsidP="004F4CFA">
      <w:pPr>
        <w:rPr>
          <w:rFonts w:eastAsiaTheme="minorEastAsia"/>
          <w:lang w:eastAsia="zh-CN"/>
        </w:rPr>
      </w:pPr>
    </w:p>
    <w:p w14:paraId="373C925E" w14:textId="3DFC8434" w:rsidR="0070355A" w:rsidRPr="00A869B9" w:rsidRDefault="0070355A" w:rsidP="00C07486">
      <w:pPr>
        <w:rPr>
          <w:b/>
          <w:bCs/>
          <w:lang w:eastAsia="zh-CN"/>
        </w:rPr>
      </w:pPr>
      <w:r w:rsidRPr="00A869B9">
        <w:rPr>
          <w:b/>
          <w:bCs/>
          <w:lang w:eastAsia="zh-CN"/>
        </w:rPr>
        <w:t>Question: Please comment on whether this WT should be included, whether the description covers the work, what parts are in SA2 scope, whether the WT proposal captures it correctly, and if any rewording of the WTs is required, please provide it.</w:t>
      </w:r>
    </w:p>
    <w:tbl>
      <w:tblPr>
        <w:tblStyle w:val="TableGrid"/>
        <w:tblW w:w="0" w:type="auto"/>
        <w:tblLook w:val="04A0" w:firstRow="1" w:lastRow="0" w:firstColumn="1" w:lastColumn="0" w:noHBand="0" w:noVBand="1"/>
      </w:tblPr>
      <w:tblGrid>
        <w:gridCol w:w="9628"/>
      </w:tblGrid>
      <w:tr w:rsidR="006564B8" w:rsidRPr="00A869B9" w14:paraId="1BF71563" w14:textId="77777777" w:rsidTr="0058729A">
        <w:tc>
          <w:tcPr>
            <w:tcW w:w="9628" w:type="dxa"/>
          </w:tcPr>
          <w:p w14:paraId="1497BB3F" w14:textId="2E27999C" w:rsidR="006564B8" w:rsidRPr="0070059D" w:rsidRDefault="006564B8" w:rsidP="0058729A">
            <w:pPr>
              <w:rPr>
                <w:rFonts w:eastAsiaTheme="minorEastAsia"/>
                <w:b/>
                <w:bCs/>
                <w:lang w:eastAsia="zh-CN"/>
              </w:rPr>
            </w:pPr>
          </w:p>
        </w:tc>
      </w:tr>
    </w:tbl>
    <w:p w14:paraId="70FC44F6" w14:textId="7A198461" w:rsidR="006564B8" w:rsidRPr="00A869B9" w:rsidRDefault="006564B8" w:rsidP="006564B8">
      <w:pPr>
        <w:rPr>
          <w:rFonts w:eastAsia="MS Mincho"/>
        </w:rPr>
      </w:pPr>
    </w:p>
    <w:p w14:paraId="3BFC7DB2" w14:textId="0F91DBA5" w:rsidR="00D65561" w:rsidRPr="00A869B9" w:rsidRDefault="00D65561" w:rsidP="00D65561">
      <w:pPr>
        <w:pStyle w:val="Heading3"/>
        <w:rPr>
          <w:lang w:eastAsia="zh-CN"/>
        </w:rPr>
      </w:pPr>
      <w:r w:rsidRPr="00A869B9">
        <w:rPr>
          <w:lang w:eastAsia="zh-CN"/>
        </w:rPr>
        <w:t>2.2.5</w:t>
      </w:r>
      <w:r w:rsidRPr="00A869B9">
        <w:rPr>
          <w:lang w:eastAsia="zh-CN"/>
        </w:rPr>
        <w:tab/>
        <w:t>AIoT Device Positioning</w:t>
      </w:r>
    </w:p>
    <w:p w14:paraId="606EEF6D" w14:textId="551C40AC" w:rsidR="00D65561" w:rsidRPr="00A869B9" w:rsidRDefault="00D65561" w:rsidP="00D65561">
      <w:pPr>
        <w:rPr>
          <w:rFonts w:eastAsia="MS Mincho"/>
        </w:rPr>
      </w:pPr>
      <w:bookmarkStart w:id="2" w:name="_Hlk195712155"/>
      <w:r w:rsidRPr="00A869B9">
        <w:rPr>
          <w:rFonts w:eastAsia="MS Mincho"/>
        </w:rPr>
        <w:t>From the SA2 point of view, positioning allows the network to obtain an AIoT Device location in a finer granularity than Reader level. Other aspects about AIoT Device positioning (e.g., measurements</w:t>
      </w:r>
      <w:r w:rsidR="005135E6" w:rsidRPr="00A869B9">
        <w:rPr>
          <w:rFonts w:eastAsia="MS Mincho"/>
        </w:rPr>
        <w:t>/positing method, accuracy, etc.</w:t>
      </w:r>
      <w:r w:rsidRPr="00A869B9">
        <w:rPr>
          <w:rFonts w:eastAsia="MS Mincho"/>
        </w:rPr>
        <w:t>) are left to RAN discussion.</w:t>
      </w:r>
    </w:p>
    <w:bookmarkEnd w:id="2"/>
    <w:p w14:paraId="1AE419AB" w14:textId="77777777" w:rsidR="00D65561" w:rsidRPr="00A869B9" w:rsidRDefault="00D65561" w:rsidP="00D65561">
      <w:pPr>
        <w:rPr>
          <w:rFonts w:eastAsia="MS Mincho"/>
        </w:rPr>
      </w:pPr>
      <w:r w:rsidRPr="00A869B9">
        <w:rPr>
          <w:lang w:eastAsia="zh-CN"/>
        </w:rPr>
        <w:t>Potential WT:</w:t>
      </w:r>
    </w:p>
    <w:tbl>
      <w:tblPr>
        <w:tblStyle w:val="TableGrid"/>
        <w:tblW w:w="0" w:type="auto"/>
        <w:tblLook w:val="04A0" w:firstRow="1" w:lastRow="0" w:firstColumn="1" w:lastColumn="0" w:noHBand="0" w:noVBand="1"/>
      </w:tblPr>
      <w:tblGrid>
        <w:gridCol w:w="9628"/>
      </w:tblGrid>
      <w:tr w:rsidR="00D65561" w:rsidRPr="00A869B9" w14:paraId="537B60EB" w14:textId="77777777" w:rsidTr="009C5EAF">
        <w:tc>
          <w:tcPr>
            <w:tcW w:w="9628" w:type="dxa"/>
          </w:tcPr>
          <w:p w14:paraId="3BB96C45" w14:textId="04D236ED" w:rsidR="00D65561" w:rsidRPr="00A869B9" w:rsidRDefault="00D65561" w:rsidP="009C5EAF">
            <w:pPr>
              <w:pStyle w:val="B1"/>
            </w:pPr>
            <w:r w:rsidRPr="00A869B9">
              <w:lastRenderedPageBreak/>
              <w:t>WT5:</w:t>
            </w:r>
            <w:r w:rsidRPr="00A869B9">
              <w:tab/>
              <w:t>Whether and how to support positioning for AIoT Device 1 or AIoT Device 2b/C or both devices, in Topology 1, Topology 2 or both topologies.</w:t>
            </w:r>
          </w:p>
        </w:tc>
      </w:tr>
    </w:tbl>
    <w:p w14:paraId="3F41E6A5" w14:textId="77777777" w:rsidR="00D65561" w:rsidRPr="00A869B9" w:rsidRDefault="00D65561" w:rsidP="00D65561">
      <w:pPr>
        <w:rPr>
          <w:rFonts w:eastAsiaTheme="minorEastAsia"/>
          <w:lang w:eastAsia="zh-CN"/>
        </w:rPr>
      </w:pPr>
    </w:p>
    <w:p w14:paraId="5E3A2886" w14:textId="77777777" w:rsidR="00D65561" w:rsidRPr="00A869B9" w:rsidRDefault="00D65561" w:rsidP="00D65561">
      <w:pPr>
        <w:rPr>
          <w:rFonts w:eastAsiaTheme="minorEastAsia"/>
          <w:b/>
          <w:bCs/>
          <w:lang w:eastAsia="zh-CN"/>
        </w:rPr>
      </w:pPr>
      <w:r w:rsidRPr="00A869B9">
        <w:rPr>
          <w:b/>
          <w:bCs/>
          <w:lang w:eastAsia="zh-CN"/>
        </w:rPr>
        <w:t>Question: Should positioning of AIoT Devices be supported? If it should be supported which devices (Device 1 or 2b/C) should be supported and in which topologies?</w:t>
      </w:r>
    </w:p>
    <w:tbl>
      <w:tblPr>
        <w:tblStyle w:val="TableGrid"/>
        <w:tblW w:w="0" w:type="auto"/>
        <w:tblLook w:val="04A0" w:firstRow="1" w:lastRow="0" w:firstColumn="1" w:lastColumn="0" w:noHBand="0" w:noVBand="1"/>
      </w:tblPr>
      <w:tblGrid>
        <w:gridCol w:w="9628"/>
      </w:tblGrid>
      <w:tr w:rsidR="00D65561" w:rsidRPr="00A869B9" w14:paraId="1D62F511" w14:textId="77777777" w:rsidTr="009C5EAF">
        <w:tc>
          <w:tcPr>
            <w:tcW w:w="9628" w:type="dxa"/>
          </w:tcPr>
          <w:p w14:paraId="78317BB0" w14:textId="1A628C77" w:rsidR="00D65561" w:rsidRPr="00A869B9" w:rsidRDefault="00D65561" w:rsidP="009C5EAF">
            <w:pPr>
              <w:rPr>
                <w:rFonts w:eastAsiaTheme="minorEastAsia"/>
                <w:b/>
                <w:bCs/>
                <w:highlight w:val="yellow"/>
                <w:lang w:eastAsia="zh-CN"/>
              </w:rPr>
            </w:pPr>
          </w:p>
        </w:tc>
      </w:tr>
    </w:tbl>
    <w:p w14:paraId="3FF88469" w14:textId="77777777" w:rsidR="00D65561" w:rsidRPr="00A869B9" w:rsidRDefault="00D65561" w:rsidP="00C47044">
      <w:pPr>
        <w:ind w:firstLineChars="200" w:firstLine="400"/>
        <w:rPr>
          <w:rFonts w:eastAsia="MS Mincho"/>
        </w:rPr>
      </w:pPr>
    </w:p>
    <w:p w14:paraId="3BF218B4" w14:textId="788520F2" w:rsidR="007420E3" w:rsidRPr="00A869B9" w:rsidRDefault="007420E3" w:rsidP="001E035F">
      <w:pPr>
        <w:pStyle w:val="Heading3"/>
      </w:pPr>
      <w:r w:rsidRPr="00A869B9">
        <w:t>2.</w:t>
      </w:r>
      <w:r w:rsidR="00524CBE" w:rsidRPr="00A869B9">
        <w:t>2.6</w:t>
      </w:r>
      <w:r w:rsidRPr="00A869B9">
        <w:tab/>
      </w:r>
      <w:r w:rsidR="00A17394" w:rsidRPr="00A869B9">
        <w:t>Additional</w:t>
      </w:r>
      <w:r w:rsidRPr="00A869B9">
        <w:t xml:space="preserve"> </w:t>
      </w:r>
      <w:r w:rsidR="00A17394" w:rsidRPr="00A869B9">
        <w:t>Work Tasks</w:t>
      </w:r>
    </w:p>
    <w:p w14:paraId="68D3C71C" w14:textId="3D74016C" w:rsidR="001C3CE3" w:rsidRPr="00A869B9" w:rsidRDefault="001C3CE3" w:rsidP="006739B1">
      <w:pPr>
        <w:rPr>
          <w:rFonts w:eastAsiaTheme="minorEastAsia"/>
          <w:lang w:eastAsia="zh-CN"/>
        </w:rPr>
      </w:pPr>
      <w:r w:rsidRPr="00A869B9">
        <w:rPr>
          <w:lang w:eastAsia="zh-CN"/>
        </w:rPr>
        <w:t>The previous clauses contain either aspects which were not included in the Rel-19 scope for normative work and are mentioned in TR 23.700-13 conclusions or aspects which have alignment with RAN potential Rel-20 work or wide support in the inputs to SA2#168.</w:t>
      </w:r>
    </w:p>
    <w:p w14:paraId="521DC023" w14:textId="7D4EA5AA" w:rsidR="001C3CE3" w:rsidRPr="00A869B9" w:rsidRDefault="001C3CE3" w:rsidP="006739B1">
      <w:pPr>
        <w:rPr>
          <w:b/>
          <w:bCs/>
          <w:lang w:eastAsia="zh-CN"/>
        </w:rPr>
      </w:pPr>
      <w:r w:rsidRPr="00A869B9">
        <w:rPr>
          <w:b/>
          <w:bCs/>
          <w:lang w:eastAsia="zh-CN"/>
        </w:rPr>
        <w:t>Question: Are there any additional WTs or aspects that should be considered for Rel-20?</w:t>
      </w:r>
    </w:p>
    <w:tbl>
      <w:tblPr>
        <w:tblStyle w:val="TableGrid"/>
        <w:tblW w:w="0" w:type="auto"/>
        <w:tblLook w:val="04A0" w:firstRow="1" w:lastRow="0" w:firstColumn="1" w:lastColumn="0" w:noHBand="0" w:noVBand="1"/>
      </w:tblPr>
      <w:tblGrid>
        <w:gridCol w:w="9628"/>
      </w:tblGrid>
      <w:tr w:rsidR="005E58E7" w:rsidRPr="00A869B9" w14:paraId="1AFDE3D7" w14:textId="77777777" w:rsidTr="005E58E7">
        <w:tc>
          <w:tcPr>
            <w:tcW w:w="9628" w:type="dxa"/>
          </w:tcPr>
          <w:p w14:paraId="5B710C9E" w14:textId="51B37D0F" w:rsidR="005E58E7" w:rsidRPr="00A869B9" w:rsidRDefault="005E58E7" w:rsidP="006739B1">
            <w:pPr>
              <w:rPr>
                <w:rFonts w:eastAsiaTheme="minorEastAsia"/>
                <w:b/>
                <w:bCs/>
                <w:lang w:eastAsia="zh-CN"/>
              </w:rPr>
            </w:pPr>
          </w:p>
        </w:tc>
      </w:tr>
    </w:tbl>
    <w:p w14:paraId="14DEB674" w14:textId="77777777" w:rsidR="005E58E7" w:rsidRPr="00A869B9" w:rsidRDefault="005E58E7" w:rsidP="006739B1">
      <w:pPr>
        <w:rPr>
          <w:lang w:eastAsia="zh-CN"/>
        </w:rPr>
      </w:pPr>
    </w:p>
    <w:p w14:paraId="3BC5B57F" w14:textId="2667506C" w:rsidR="007420E3" w:rsidRPr="00A869B9" w:rsidRDefault="00BF23FA" w:rsidP="0038464B">
      <w:pPr>
        <w:pStyle w:val="Heading2"/>
      </w:pPr>
      <w:r w:rsidRPr="00A869B9">
        <w:t>2.</w:t>
      </w:r>
      <w:r w:rsidR="00102DD4" w:rsidRPr="00A869B9">
        <w:t>3</w:t>
      </w:r>
      <w:r w:rsidR="00BE7BF1" w:rsidRPr="00A869B9">
        <w:tab/>
      </w:r>
      <w:r w:rsidR="00CE550A" w:rsidRPr="00A869B9">
        <w:t>TU Planning</w:t>
      </w:r>
    </w:p>
    <w:p w14:paraId="2049DE46" w14:textId="034A50A8" w:rsidR="00BF23FA" w:rsidRPr="00A869B9" w:rsidRDefault="00BF23FA" w:rsidP="007420E3">
      <w:pPr>
        <w:rPr>
          <w:b/>
          <w:bCs/>
          <w:lang w:eastAsia="zh-CN"/>
        </w:rPr>
      </w:pPr>
      <w:r w:rsidRPr="00A869B9">
        <w:rPr>
          <w:b/>
          <w:bCs/>
          <w:lang w:eastAsia="zh-CN"/>
        </w:rPr>
        <w:t xml:space="preserve">Question: </w:t>
      </w:r>
      <w:r w:rsidR="00CE550A" w:rsidRPr="00A869B9">
        <w:rPr>
          <w:b/>
          <w:bCs/>
          <w:lang w:eastAsia="zh-CN"/>
        </w:rPr>
        <w:t xml:space="preserve">Please provide </w:t>
      </w:r>
      <w:r w:rsidR="00BC3EF7" w:rsidRPr="00A869B9">
        <w:rPr>
          <w:b/>
          <w:bCs/>
          <w:lang w:eastAsia="zh-CN"/>
        </w:rPr>
        <w:t xml:space="preserve">your </w:t>
      </w:r>
      <w:r w:rsidR="00CE550A" w:rsidRPr="00A869B9">
        <w:rPr>
          <w:b/>
          <w:bCs/>
          <w:lang w:eastAsia="zh-CN"/>
        </w:rPr>
        <w:t>estimated T</w:t>
      </w:r>
      <w:r w:rsidR="0070355A" w:rsidRPr="00A869B9">
        <w:rPr>
          <w:b/>
          <w:bCs/>
          <w:lang w:eastAsia="zh-CN"/>
        </w:rPr>
        <w:t>U</w:t>
      </w:r>
      <w:r w:rsidR="001C6E29" w:rsidRPr="00A869B9">
        <w:rPr>
          <w:b/>
          <w:bCs/>
          <w:lang w:eastAsia="zh-CN"/>
        </w:rPr>
        <w:t xml:space="preserve">s </w:t>
      </w:r>
      <w:r w:rsidR="00FA567A" w:rsidRPr="00A869B9">
        <w:rPr>
          <w:b/>
          <w:bCs/>
          <w:lang w:eastAsia="zh-CN"/>
        </w:rPr>
        <w:t xml:space="preserve">for </w:t>
      </w:r>
      <w:r w:rsidR="00EE060A" w:rsidRPr="00A869B9">
        <w:rPr>
          <w:b/>
          <w:bCs/>
          <w:lang w:eastAsia="zh-CN"/>
        </w:rPr>
        <w:t xml:space="preserve">the </w:t>
      </w:r>
      <w:r w:rsidR="001C6E29" w:rsidRPr="00A869B9">
        <w:rPr>
          <w:b/>
          <w:bCs/>
          <w:lang w:eastAsia="zh-CN"/>
        </w:rPr>
        <w:t>WT</w:t>
      </w:r>
      <w:r w:rsidR="00EE060A" w:rsidRPr="00A869B9">
        <w:rPr>
          <w:b/>
          <w:bCs/>
          <w:lang w:eastAsia="zh-CN"/>
        </w:rPr>
        <w:t>s in clauses 2.2.1 to 2.2.6</w:t>
      </w:r>
      <w:r w:rsidR="00CE550A" w:rsidRPr="00A869B9">
        <w:rPr>
          <w:b/>
          <w:bCs/>
          <w:lang w:eastAsia="zh-CN"/>
        </w:rPr>
        <w:t>.</w:t>
      </w:r>
    </w:p>
    <w:tbl>
      <w:tblPr>
        <w:tblStyle w:val="TableGrid"/>
        <w:tblW w:w="0" w:type="auto"/>
        <w:tblLook w:val="04A0" w:firstRow="1" w:lastRow="0" w:firstColumn="1" w:lastColumn="0" w:noHBand="0" w:noVBand="1"/>
      </w:tblPr>
      <w:tblGrid>
        <w:gridCol w:w="9628"/>
      </w:tblGrid>
      <w:tr w:rsidR="0067286F" w:rsidRPr="00A869B9" w14:paraId="264A3CC4" w14:textId="77777777" w:rsidTr="009C5EAF">
        <w:tc>
          <w:tcPr>
            <w:tcW w:w="9628" w:type="dxa"/>
          </w:tcPr>
          <w:p w14:paraId="6660AFEE" w14:textId="6DD1890C" w:rsidR="00CF0C26" w:rsidRPr="00A869B9" w:rsidRDefault="00CF0C26" w:rsidP="009C5EAF">
            <w:pPr>
              <w:rPr>
                <w:rFonts w:eastAsiaTheme="minorEastAsia"/>
                <w:b/>
                <w:bCs/>
                <w:lang w:eastAsia="zh-CN"/>
              </w:rPr>
            </w:pPr>
          </w:p>
        </w:tc>
      </w:tr>
    </w:tbl>
    <w:p w14:paraId="56487FF5" w14:textId="5410B310" w:rsidR="00A50EFA" w:rsidRPr="00A869B9" w:rsidRDefault="00A50EFA" w:rsidP="007420E3">
      <w:pPr>
        <w:rPr>
          <w:rFonts w:eastAsiaTheme="minorEastAsia"/>
          <w:lang w:eastAsia="zh-CN"/>
        </w:rPr>
      </w:pPr>
    </w:p>
    <w:p w14:paraId="052ED8A2" w14:textId="36B8C133" w:rsidR="008F0B57" w:rsidRPr="00A869B9" w:rsidRDefault="00AB1E11" w:rsidP="00636B44">
      <w:pPr>
        <w:pStyle w:val="Heading1"/>
        <w:rPr>
          <w:lang w:eastAsia="zh-CN"/>
        </w:rPr>
      </w:pPr>
      <w:r w:rsidRPr="00A869B9">
        <w:rPr>
          <w:lang w:eastAsia="zh-CN"/>
        </w:rPr>
        <w:t xml:space="preserve">3. </w:t>
      </w:r>
      <w:r w:rsidR="00D93250">
        <w:rPr>
          <w:lang w:eastAsia="zh-CN"/>
        </w:rPr>
        <w:t xml:space="preserve">NWM </w:t>
      </w:r>
      <w:r w:rsidR="002D3A24">
        <w:rPr>
          <w:lang w:eastAsia="zh-CN"/>
        </w:rPr>
        <w:t xml:space="preserve">discussion </w:t>
      </w:r>
      <w:r w:rsidR="00D93250">
        <w:rPr>
          <w:lang w:eastAsia="zh-CN"/>
        </w:rPr>
        <w:t>summary</w:t>
      </w:r>
    </w:p>
    <w:p w14:paraId="058ADFA6" w14:textId="3E9FA509" w:rsidR="00E5609B" w:rsidRDefault="00D93250" w:rsidP="00E5609B">
      <w:r>
        <w:rPr>
          <w:rFonts w:hint="eastAsia"/>
        </w:rPr>
        <w:t xml:space="preserve">This </w:t>
      </w:r>
      <w:r w:rsidR="002C5F9A">
        <w:t>section</w:t>
      </w:r>
      <w:r>
        <w:rPr>
          <w:rFonts w:hint="eastAsia"/>
        </w:rPr>
        <w:t xml:space="preserve"> summarizes the company view</w:t>
      </w:r>
      <w:r>
        <w:t>s</w:t>
      </w:r>
      <w:r>
        <w:rPr>
          <w:rFonts w:hint="eastAsia"/>
        </w:rPr>
        <w:t xml:space="preserve"> on </w:t>
      </w:r>
      <w:r>
        <w:t>the 5</w:t>
      </w:r>
      <w:r>
        <w:rPr>
          <w:rFonts w:hint="eastAsia"/>
        </w:rPr>
        <w:t xml:space="preserve"> WT</w:t>
      </w:r>
      <w:r>
        <w:t xml:space="preserve">s </w:t>
      </w:r>
      <w:r w:rsidR="00566D24">
        <w:t>proposed by the moderator in the</w:t>
      </w:r>
      <w:r>
        <w:t xml:space="preserve"> NWM</w:t>
      </w:r>
      <w:r w:rsidR="002C5F9A">
        <w:t xml:space="preserve"> discussion</w:t>
      </w:r>
      <w:r w:rsidR="00704441">
        <w:t xml:space="preserve"> and additional WTs proposed during the NWM discussion. M</w:t>
      </w:r>
      <w:r w:rsidR="002C5F9A">
        <w:t xml:space="preserve">oderator proposals </w:t>
      </w:r>
      <w:r w:rsidR="00704441">
        <w:t xml:space="preserve">are </w:t>
      </w:r>
      <w:r w:rsidR="00F63CFA">
        <w:t xml:space="preserve">provided </w:t>
      </w:r>
      <w:r w:rsidR="002C5F9A">
        <w:t xml:space="preserve">on </w:t>
      </w:r>
      <w:r w:rsidR="00F63CFA">
        <w:t>how to handle each</w:t>
      </w:r>
      <w:r w:rsidR="002C5F9A">
        <w:t xml:space="preserve"> WT.</w:t>
      </w:r>
    </w:p>
    <w:p w14:paraId="0A5103DC" w14:textId="58955632" w:rsidR="00E34024" w:rsidRPr="00E34024" w:rsidRDefault="00E34024" w:rsidP="00E5609B">
      <w:pPr>
        <w:rPr>
          <w:rFonts w:eastAsiaTheme="minorEastAsia"/>
          <w:lang w:eastAsia="zh-CN"/>
        </w:rPr>
      </w:pPr>
      <w:r>
        <w:rPr>
          <w:rFonts w:eastAsiaTheme="minorEastAsia"/>
          <w:lang w:eastAsia="zh-CN"/>
        </w:rPr>
        <w:t>For all the WTs, the final scope need</w:t>
      </w:r>
      <w:r w:rsidR="00F63CFA">
        <w:rPr>
          <w:rFonts w:eastAsiaTheme="minorEastAsia"/>
          <w:lang w:eastAsia="zh-CN"/>
        </w:rPr>
        <w:t>s</w:t>
      </w:r>
      <w:r>
        <w:rPr>
          <w:rFonts w:eastAsiaTheme="minorEastAsia"/>
          <w:lang w:eastAsia="zh-CN"/>
        </w:rPr>
        <w:t xml:space="preserve"> to be aligned with RAN, which is a general consideration </w:t>
      </w:r>
      <w:r w:rsidR="00F63CFA">
        <w:rPr>
          <w:rFonts w:eastAsiaTheme="minorEastAsia"/>
          <w:lang w:eastAsia="zh-CN"/>
        </w:rPr>
        <w:t>for further disc</w:t>
      </w:r>
      <w:r w:rsidR="00A82156">
        <w:rPr>
          <w:rFonts w:eastAsiaTheme="minorEastAsia"/>
          <w:lang w:eastAsia="zh-CN"/>
        </w:rPr>
        <w:t>ussion</w:t>
      </w:r>
      <w:r>
        <w:rPr>
          <w:rFonts w:eastAsiaTheme="minorEastAsia"/>
          <w:lang w:eastAsia="zh-CN"/>
        </w:rPr>
        <w:t>.</w:t>
      </w:r>
    </w:p>
    <w:p w14:paraId="5651F293" w14:textId="7A25A949" w:rsidR="00E5609B" w:rsidRDefault="00E5609B" w:rsidP="00E5609B">
      <w:pPr>
        <w:rPr>
          <w:rFonts w:eastAsiaTheme="minorEastAsia"/>
          <w:lang w:eastAsia="zh-CN"/>
        </w:rPr>
      </w:pPr>
      <w:r>
        <w:rPr>
          <w:rFonts w:eastAsiaTheme="minorEastAsia"/>
          <w:lang w:eastAsia="zh-CN"/>
        </w:rPr>
        <w:t xml:space="preserve">Considering the </w:t>
      </w:r>
      <w:r w:rsidR="00704441">
        <w:rPr>
          <w:rFonts w:eastAsiaTheme="minorEastAsia"/>
          <w:lang w:eastAsia="zh-CN"/>
        </w:rPr>
        <w:t>R</w:t>
      </w:r>
      <w:r>
        <w:rPr>
          <w:rFonts w:eastAsiaTheme="minorEastAsia"/>
          <w:lang w:eastAsia="zh-CN"/>
        </w:rPr>
        <w:t xml:space="preserve">el-20 timeline, </w:t>
      </w:r>
      <w:r w:rsidR="00E34024">
        <w:rPr>
          <w:rFonts w:eastAsiaTheme="minorEastAsia"/>
          <w:lang w:eastAsia="zh-CN"/>
        </w:rPr>
        <w:t xml:space="preserve">it is impossible to include all 5 WTs </w:t>
      </w:r>
      <w:r w:rsidR="00704441">
        <w:rPr>
          <w:rFonts w:eastAsiaTheme="minorEastAsia"/>
          <w:lang w:eastAsia="zh-CN"/>
        </w:rPr>
        <w:t xml:space="preserve">and all the additional proposed WTs </w:t>
      </w:r>
      <w:r w:rsidR="00E34024">
        <w:rPr>
          <w:rFonts w:eastAsiaTheme="minorEastAsia"/>
          <w:lang w:eastAsia="zh-CN"/>
        </w:rPr>
        <w:t xml:space="preserve">in </w:t>
      </w:r>
      <w:r w:rsidR="00704441">
        <w:rPr>
          <w:rFonts w:eastAsiaTheme="minorEastAsia"/>
          <w:lang w:eastAsia="zh-CN"/>
        </w:rPr>
        <w:t>the R</w:t>
      </w:r>
      <w:r w:rsidR="00E34024">
        <w:rPr>
          <w:rFonts w:eastAsiaTheme="minorEastAsia"/>
          <w:lang w:eastAsia="zh-CN"/>
        </w:rPr>
        <w:t xml:space="preserve">el-20 study. Therefore, it is proposed to de-prioritize WT(s) that </w:t>
      </w:r>
      <w:r w:rsidR="00704441">
        <w:rPr>
          <w:rFonts w:eastAsiaTheme="minorEastAsia"/>
          <w:lang w:eastAsia="zh-CN"/>
        </w:rPr>
        <w:t xml:space="preserve">have </w:t>
      </w:r>
      <w:r w:rsidR="00E34024">
        <w:rPr>
          <w:rFonts w:eastAsiaTheme="minorEastAsia"/>
          <w:lang w:eastAsia="zh-CN"/>
        </w:rPr>
        <w:t>less than 50% support (of all companies provided feedback)</w:t>
      </w:r>
      <w:r w:rsidR="005E6B44">
        <w:rPr>
          <w:rFonts w:eastAsiaTheme="minorEastAsia"/>
          <w:lang w:eastAsia="zh-CN"/>
        </w:rPr>
        <w:t>.</w:t>
      </w:r>
    </w:p>
    <w:p w14:paraId="30437BD6" w14:textId="2BCB78AB" w:rsidR="005E6B44" w:rsidRPr="00E5609B" w:rsidRDefault="00704441" w:rsidP="00E5609B">
      <w:pPr>
        <w:rPr>
          <w:rFonts w:eastAsiaTheme="minorEastAsia"/>
          <w:lang w:eastAsia="zh-CN"/>
        </w:rPr>
      </w:pPr>
      <w:r>
        <w:rPr>
          <w:rFonts w:eastAsiaTheme="minorEastAsia"/>
          <w:lang w:eastAsia="zh-CN"/>
        </w:rPr>
        <w:t xml:space="preserve">For the additional </w:t>
      </w:r>
      <w:r w:rsidR="005E6B44">
        <w:rPr>
          <w:rFonts w:eastAsiaTheme="minorEastAsia"/>
          <w:lang w:eastAsia="zh-CN"/>
        </w:rPr>
        <w:t>WTs proposed by companies</w:t>
      </w:r>
      <w:r>
        <w:rPr>
          <w:rFonts w:eastAsiaTheme="minorEastAsia"/>
          <w:lang w:eastAsia="zh-CN"/>
        </w:rPr>
        <w:t>, d</w:t>
      </w:r>
      <w:r w:rsidR="00A82156">
        <w:rPr>
          <w:rFonts w:eastAsiaTheme="minorEastAsia"/>
          <w:lang w:eastAsia="zh-CN"/>
        </w:rPr>
        <w:t>ue to the timeline consideration, it is proposed to consider only the additional WT</w:t>
      </w:r>
      <w:r w:rsidR="005A7FBC">
        <w:rPr>
          <w:rFonts w:eastAsiaTheme="minorEastAsia"/>
          <w:lang w:eastAsia="zh-CN"/>
        </w:rPr>
        <w:t>s</w:t>
      </w:r>
      <w:r w:rsidR="00A82156">
        <w:rPr>
          <w:rFonts w:eastAsiaTheme="minorEastAsia"/>
          <w:lang w:eastAsia="zh-CN"/>
        </w:rPr>
        <w:t xml:space="preserve"> </w:t>
      </w:r>
      <w:r w:rsidR="005A7FBC">
        <w:rPr>
          <w:rFonts w:eastAsiaTheme="minorEastAsia"/>
          <w:lang w:eastAsia="zh-CN"/>
        </w:rPr>
        <w:t xml:space="preserve">that have </w:t>
      </w:r>
      <w:r w:rsidR="00A82156">
        <w:rPr>
          <w:rFonts w:eastAsiaTheme="minorEastAsia"/>
          <w:lang w:eastAsia="zh-CN"/>
        </w:rPr>
        <w:t>more</w:t>
      </w:r>
      <w:r w:rsidR="005E6B44">
        <w:rPr>
          <w:rFonts w:eastAsiaTheme="minorEastAsia"/>
          <w:lang w:eastAsia="zh-CN"/>
        </w:rPr>
        <w:t xml:space="preserve"> than 3 </w:t>
      </w:r>
      <w:r w:rsidR="00A82156">
        <w:rPr>
          <w:rFonts w:eastAsiaTheme="minorEastAsia"/>
          <w:lang w:eastAsia="zh-CN"/>
        </w:rPr>
        <w:t xml:space="preserve">supporting </w:t>
      </w:r>
      <w:r w:rsidR="005E6B44">
        <w:rPr>
          <w:rFonts w:eastAsiaTheme="minorEastAsia"/>
          <w:lang w:eastAsia="zh-CN"/>
        </w:rPr>
        <w:t>companies</w:t>
      </w:r>
      <w:r w:rsidR="00A82156">
        <w:rPr>
          <w:rFonts w:eastAsiaTheme="minorEastAsia"/>
          <w:lang w:eastAsia="zh-CN"/>
        </w:rPr>
        <w:t xml:space="preserve"> for further discussion.</w:t>
      </w:r>
    </w:p>
    <w:p w14:paraId="54DAD2AB" w14:textId="5E14B8D0" w:rsidR="00294B58" w:rsidRPr="00031E3E" w:rsidRDefault="00B855FC" w:rsidP="00B855FC">
      <w:pPr>
        <w:jc w:val="center"/>
        <w:rPr>
          <w:rFonts w:eastAsiaTheme="minorEastAsia"/>
          <w:b/>
          <w:bCs/>
          <w:lang w:eastAsia="zh-CN"/>
        </w:rPr>
      </w:pPr>
      <w:r w:rsidRPr="00031E3E">
        <w:rPr>
          <w:rFonts w:eastAsiaTheme="minorEastAsia" w:hint="eastAsia"/>
          <w:b/>
          <w:bCs/>
          <w:lang w:eastAsia="zh-CN"/>
        </w:rPr>
        <w:t>T</w:t>
      </w:r>
      <w:r w:rsidRPr="00031E3E">
        <w:rPr>
          <w:rFonts w:eastAsiaTheme="minorEastAsia"/>
          <w:b/>
          <w:bCs/>
          <w:lang w:eastAsia="zh-CN"/>
        </w:rPr>
        <w:t>able</w:t>
      </w:r>
      <w:r w:rsidR="00031E3E">
        <w:rPr>
          <w:rFonts w:eastAsiaTheme="minorEastAsia"/>
          <w:b/>
          <w:bCs/>
          <w:lang w:eastAsia="zh-CN"/>
        </w:rPr>
        <w:t>-1</w:t>
      </w:r>
      <w:r w:rsidRPr="00031E3E">
        <w:rPr>
          <w:rFonts w:eastAsiaTheme="minorEastAsia"/>
          <w:b/>
          <w:bCs/>
          <w:lang w:eastAsia="zh-CN"/>
        </w:rPr>
        <w:t xml:space="preserve">: for each WT, </w:t>
      </w:r>
      <w:r w:rsidR="00031E3E">
        <w:rPr>
          <w:rFonts w:eastAsiaTheme="minorEastAsia"/>
          <w:b/>
          <w:bCs/>
          <w:lang w:eastAsia="zh-CN"/>
        </w:rPr>
        <w:t>summary of c</w:t>
      </w:r>
      <w:r w:rsidRPr="00031E3E">
        <w:rPr>
          <w:rFonts w:eastAsiaTheme="minorEastAsia"/>
          <w:b/>
          <w:bCs/>
          <w:lang w:eastAsia="zh-CN"/>
        </w:rPr>
        <w:t xml:space="preserve">ompanies’ views and </w:t>
      </w:r>
      <w:r w:rsidR="00031E3E">
        <w:rPr>
          <w:rFonts w:eastAsiaTheme="minorEastAsia"/>
          <w:b/>
          <w:bCs/>
          <w:lang w:eastAsia="zh-CN"/>
        </w:rPr>
        <w:t>m</w:t>
      </w:r>
      <w:r w:rsidRPr="00031E3E">
        <w:rPr>
          <w:rFonts w:eastAsiaTheme="minorEastAsia"/>
          <w:b/>
          <w:bCs/>
          <w:lang w:eastAsia="zh-CN"/>
        </w:rPr>
        <w:t>oderator’s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4379"/>
        <w:gridCol w:w="2687"/>
      </w:tblGrid>
      <w:tr w:rsidR="005F37E3" w:rsidRPr="005F37E3" w14:paraId="544A1456" w14:textId="77777777" w:rsidTr="005F37E3">
        <w:tc>
          <w:tcPr>
            <w:tcW w:w="2562" w:type="dxa"/>
            <w:shd w:val="clear" w:color="auto" w:fill="E1EBF7"/>
          </w:tcPr>
          <w:p w14:paraId="6DC8FCB7" w14:textId="77777777" w:rsidR="005F37E3" w:rsidRPr="005F37E3" w:rsidRDefault="005F37E3" w:rsidP="005F37E3">
            <w:pPr>
              <w:jc w:val="center"/>
              <w:rPr>
                <w:rFonts w:eastAsia="SimSun"/>
                <w:b/>
                <w:color w:val="auto"/>
                <w:sz w:val="21"/>
                <w:szCs w:val="21"/>
                <w:lang w:eastAsia="zh-CN"/>
              </w:rPr>
            </w:pPr>
            <w:r w:rsidRPr="005F37E3">
              <w:rPr>
                <w:rFonts w:eastAsia="SimSun" w:hint="eastAsia"/>
                <w:b/>
                <w:color w:val="auto"/>
                <w:sz w:val="21"/>
                <w:szCs w:val="21"/>
                <w:lang w:eastAsia="zh-CN"/>
              </w:rPr>
              <w:t>WTs</w:t>
            </w:r>
          </w:p>
        </w:tc>
        <w:tc>
          <w:tcPr>
            <w:tcW w:w="4379" w:type="dxa"/>
            <w:shd w:val="clear" w:color="auto" w:fill="E1EBF7"/>
          </w:tcPr>
          <w:p w14:paraId="5293FBFB" w14:textId="51445890" w:rsidR="005F37E3" w:rsidRPr="005F37E3" w:rsidRDefault="005F37E3" w:rsidP="005F37E3">
            <w:pPr>
              <w:jc w:val="center"/>
              <w:rPr>
                <w:rFonts w:eastAsia="SimSun"/>
                <w:b/>
                <w:color w:val="auto"/>
                <w:sz w:val="21"/>
                <w:szCs w:val="21"/>
                <w:lang w:eastAsia="zh-CN"/>
              </w:rPr>
            </w:pPr>
            <w:r w:rsidRPr="005F37E3">
              <w:rPr>
                <w:rFonts w:eastAsia="SimSun"/>
                <w:b/>
                <w:color w:val="auto"/>
                <w:sz w:val="21"/>
                <w:szCs w:val="21"/>
                <w:lang w:eastAsia="zh-CN"/>
              </w:rPr>
              <w:t>Companies’</w:t>
            </w:r>
            <w:r w:rsidRPr="005F37E3">
              <w:rPr>
                <w:rFonts w:eastAsia="SimSun" w:hint="eastAsia"/>
                <w:b/>
                <w:color w:val="auto"/>
                <w:sz w:val="21"/>
                <w:szCs w:val="21"/>
                <w:lang w:eastAsia="zh-CN"/>
              </w:rPr>
              <w:t xml:space="preserve"> view</w:t>
            </w:r>
            <w:r w:rsidRPr="005F37E3">
              <w:rPr>
                <w:rFonts w:eastAsia="SimSun"/>
                <w:b/>
                <w:color w:val="auto"/>
                <w:sz w:val="21"/>
                <w:szCs w:val="21"/>
                <w:lang w:eastAsia="zh-CN"/>
              </w:rPr>
              <w:t>s</w:t>
            </w:r>
          </w:p>
        </w:tc>
        <w:tc>
          <w:tcPr>
            <w:tcW w:w="2687" w:type="dxa"/>
            <w:shd w:val="clear" w:color="auto" w:fill="E1EBF7"/>
          </w:tcPr>
          <w:p w14:paraId="12369DA2" w14:textId="77777777" w:rsidR="005F37E3" w:rsidRPr="005F37E3" w:rsidRDefault="005F37E3" w:rsidP="005F37E3">
            <w:pPr>
              <w:jc w:val="center"/>
              <w:rPr>
                <w:rFonts w:eastAsia="SimSun"/>
                <w:b/>
                <w:color w:val="auto"/>
                <w:sz w:val="21"/>
                <w:szCs w:val="21"/>
                <w:lang w:eastAsia="zh-CN"/>
              </w:rPr>
            </w:pPr>
            <w:r w:rsidRPr="005F37E3">
              <w:rPr>
                <w:rFonts w:eastAsia="SimSun" w:hint="eastAsia"/>
                <w:b/>
                <w:color w:val="auto"/>
                <w:sz w:val="21"/>
                <w:szCs w:val="21"/>
                <w:lang w:eastAsia="zh-CN"/>
              </w:rPr>
              <w:t>Moderator</w:t>
            </w:r>
            <w:r w:rsidRPr="005F37E3">
              <w:rPr>
                <w:rFonts w:eastAsia="SimSun"/>
                <w:b/>
                <w:color w:val="auto"/>
                <w:sz w:val="21"/>
                <w:szCs w:val="21"/>
                <w:lang w:eastAsia="zh-CN"/>
              </w:rPr>
              <w:t>’</w:t>
            </w:r>
            <w:r w:rsidRPr="005F37E3">
              <w:rPr>
                <w:rFonts w:eastAsia="SimSun" w:hint="eastAsia"/>
                <w:b/>
                <w:color w:val="auto"/>
                <w:sz w:val="21"/>
                <w:szCs w:val="21"/>
                <w:lang w:eastAsia="zh-CN"/>
              </w:rPr>
              <w:t>s proposals</w:t>
            </w:r>
          </w:p>
        </w:tc>
      </w:tr>
      <w:tr w:rsidR="005F37E3" w:rsidRPr="005F37E3" w14:paraId="0D36CB0B" w14:textId="77777777" w:rsidTr="005F37E3">
        <w:tc>
          <w:tcPr>
            <w:tcW w:w="2562" w:type="dxa"/>
            <w:vMerge w:val="restart"/>
            <w:shd w:val="clear" w:color="auto" w:fill="auto"/>
          </w:tcPr>
          <w:p w14:paraId="38FB01D5" w14:textId="2B5A3CB2" w:rsidR="005F37E3" w:rsidRPr="005F37E3" w:rsidRDefault="005F37E3" w:rsidP="005F37E3">
            <w:pPr>
              <w:rPr>
                <w:rFonts w:eastAsia="SimSun"/>
                <w:b/>
                <w:color w:val="auto"/>
                <w:lang w:eastAsia="zh-CN"/>
              </w:rPr>
            </w:pPr>
            <w:r w:rsidRPr="005F37E3">
              <w:rPr>
                <w:rFonts w:eastAsia="SimSun" w:hint="eastAsia"/>
                <w:b/>
                <w:color w:val="auto"/>
                <w:lang w:eastAsia="zh-CN"/>
              </w:rPr>
              <w:t>WT</w:t>
            </w:r>
            <w:r>
              <w:rPr>
                <w:rFonts w:eastAsia="SimSun"/>
                <w:b/>
                <w:color w:val="auto"/>
                <w:lang w:eastAsia="zh-CN"/>
              </w:rPr>
              <w:t>1</w:t>
            </w:r>
            <w:r w:rsidRPr="005F37E3">
              <w:rPr>
                <w:rFonts w:eastAsia="SimSun" w:hint="eastAsia"/>
                <w:b/>
                <w:color w:val="auto"/>
                <w:lang w:eastAsia="zh-CN"/>
              </w:rPr>
              <w:t xml:space="preserve">: </w:t>
            </w:r>
            <w:r w:rsidRPr="005F37E3">
              <w:rPr>
                <w:rFonts w:eastAsia="SimSun"/>
                <w:b/>
                <w:color w:val="auto"/>
                <w:lang w:eastAsia="zh-CN"/>
              </w:rPr>
              <w:t>Support of Device 1 in Topology 2</w:t>
            </w:r>
          </w:p>
        </w:tc>
        <w:tc>
          <w:tcPr>
            <w:tcW w:w="4379" w:type="dxa"/>
            <w:shd w:val="clear" w:color="auto" w:fill="auto"/>
          </w:tcPr>
          <w:p w14:paraId="7C9BA689" w14:textId="29C6B02A" w:rsidR="005F37E3" w:rsidRDefault="005F37E3" w:rsidP="005F37E3">
            <w:pPr>
              <w:rPr>
                <w:rFonts w:eastAsia="SimSun"/>
                <w:b/>
                <w:color w:val="auto"/>
                <w:lang w:eastAsia="zh-CN"/>
              </w:rPr>
            </w:pPr>
            <w:r>
              <w:rPr>
                <w:rFonts w:eastAsia="SimSun"/>
                <w:b/>
                <w:color w:val="auto"/>
                <w:lang w:eastAsia="zh-CN"/>
              </w:rPr>
              <w:t>Support</w:t>
            </w:r>
            <w:r w:rsidR="0032409C">
              <w:rPr>
                <w:rFonts w:eastAsia="SimSun"/>
                <w:b/>
                <w:color w:val="auto"/>
                <w:lang w:eastAsia="zh-CN"/>
              </w:rPr>
              <w:t xml:space="preserve"> (22)</w:t>
            </w:r>
            <w:r>
              <w:rPr>
                <w:rFonts w:eastAsia="SimSun"/>
                <w:b/>
                <w:color w:val="auto"/>
                <w:lang w:eastAsia="zh-CN"/>
              </w:rPr>
              <w:t>:</w:t>
            </w:r>
          </w:p>
          <w:p w14:paraId="10821303" w14:textId="7058B6E8" w:rsidR="005F37E3" w:rsidRPr="005F37E3" w:rsidRDefault="005F37E3" w:rsidP="005F37E3">
            <w:pPr>
              <w:rPr>
                <w:rFonts w:eastAsia="SimSun"/>
                <w:bCs/>
                <w:color w:val="auto"/>
                <w:lang w:eastAsia="zh-CN"/>
              </w:rPr>
            </w:pPr>
            <w:r w:rsidRPr="005F37E3">
              <w:rPr>
                <w:rFonts w:eastAsia="SimSun"/>
                <w:bCs/>
                <w:color w:val="auto"/>
                <w:lang w:eastAsia="zh-CN"/>
              </w:rPr>
              <w:t>OPPO, Docomo, MTK, vivo, Nokia, TNO/KPN, Lenovo, IDCC, Futurewei, TMO-USA, CEWiT, CATT, NEC, Ericsson, Sony, LGE, CTCC, Samsung, Honor, Xiaomi, Qualcomm, Philips</w:t>
            </w:r>
          </w:p>
        </w:tc>
        <w:tc>
          <w:tcPr>
            <w:tcW w:w="2687" w:type="dxa"/>
            <w:vMerge w:val="restart"/>
            <w:shd w:val="clear" w:color="auto" w:fill="auto"/>
          </w:tcPr>
          <w:p w14:paraId="7CF1EAF9" w14:textId="3CAEA1FA" w:rsidR="0032409C" w:rsidRPr="0032409C" w:rsidRDefault="0032409C" w:rsidP="005F37E3">
            <w:pPr>
              <w:rPr>
                <w:rFonts w:eastAsia="SimSun"/>
                <w:bCs/>
                <w:color w:val="auto"/>
                <w:lang w:eastAsia="zh-CN"/>
              </w:rPr>
            </w:pPr>
            <w:r w:rsidRPr="0032409C">
              <w:rPr>
                <w:rFonts w:eastAsia="SimSun"/>
                <w:bCs/>
                <w:color w:val="auto"/>
                <w:lang w:eastAsia="zh-CN"/>
              </w:rPr>
              <w:t xml:space="preserve">This WT has </w:t>
            </w:r>
            <w:r w:rsidR="00F63CFA">
              <w:rPr>
                <w:rFonts w:eastAsia="SimSun"/>
                <w:bCs/>
                <w:color w:val="auto"/>
                <w:lang w:eastAsia="zh-CN"/>
              </w:rPr>
              <w:t>22</w:t>
            </w:r>
            <w:r w:rsidR="006F7436">
              <w:rPr>
                <w:rFonts w:eastAsia="SimSun"/>
                <w:bCs/>
                <w:color w:val="auto"/>
                <w:lang w:eastAsia="zh-CN"/>
              </w:rPr>
              <w:t xml:space="preserve"> </w:t>
            </w:r>
            <w:r w:rsidRPr="0032409C">
              <w:rPr>
                <w:rFonts w:eastAsia="SimSun"/>
                <w:bCs/>
                <w:color w:val="auto"/>
                <w:lang w:eastAsia="zh-CN"/>
              </w:rPr>
              <w:t>supporting companies.</w:t>
            </w:r>
          </w:p>
          <w:p w14:paraId="0D52742B" w14:textId="349C45F2" w:rsidR="0032409C" w:rsidRDefault="0032409C" w:rsidP="005F37E3">
            <w:pPr>
              <w:rPr>
                <w:rFonts w:eastAsia="SimSun"/>
                <w:bCs/>
                <w:color w:val="auto"/>
                <w:lang w:eastAsia="zh-CN"/>
              </w:rPr>
            </w:pPr>
            <w:r w:rsidRPr="0032409C">
              <w:rPr>
                <w:rFonts w:eastAsia="SimSun"/>
                <w:bCs/>
                <w:color w:val="auto"/>
                <w:lang w:eastAsia="zh-CN"/>
              </w:rPr>
              <w:t>It is proposed to add the WT in the SID proposal for further discussion, and also determine the above consideration e.g.</w:t>
            </w:r>
            <w:r w:rsidR="001D276D">
              <w:rPr>
                <w:rFonts w:eastAsia="SimSun"/>
                <w:bCs/>
                <w:color w:val="auto"/>
                <w:lang w:eastAsia="zh-CN"/>
              </w:rPr>
              <w:t>,</w:t>
            </w:r>
            <w:r w:rsidRPr="0032409C">
              <w:rPr>
                <w:rFonts w:eastAsia="SimSun"/>
                <w:bCs/>
                <w:color w:val="auto"/>
                <w:lang w:eastAsia="zh-CN"/>
              </w:rPr>
              <w:t xml:space="preserve"> to clarify the exact the </w:t>
            </w:r>
            <w:r w:rsidRPr="0032409C">
              <w:rPr>
                <w:rFonts w:eastAsia="SimSun"/>
                <w:bCs/>
                <w:color w:val="auto"/>
                <w:lang w:eastAsia="zh-CN"/>
              </w:rPr>
              <w:lastRenderedPageBreak/>
              <w:t>working scope</w:t>
            </w:r>
            <w:r>
              <w:rPr>
                <w:rFonts w:eastAsia="SimSun"/>
                <w:bCs/>
                <w:color w:val="auto"/>
                <w:lang w:eastAsia="zh-CN"/>
              </w:rPr>
              <w:t>, working method, etc</w:t>
            </w:r>
            <w:r w:rsidRPr="0032409C">
              <w:rPr>
                <w:rFonts w:eastAsia="SimSun"/>
                <w:bCs/>
                <w:color w:val="auto"/>
                <w:lang w:eastAsia="zh-CN"/>
              </w:rPr>
              <w:t>.</w:t>
            </w:r>
          </w:p>
          <w:p w14:paraId="69200A44" w14:textId="1B67B94F" w:rsidR="00031E3E" w:rsidRPr="005F37E3" w:rsidRDefault="00031E3E" w:rsidP="005F37E3">
            <w:pPr>
              <w:rPr>
                <w:rFonts w:eastAsia="SimSun"/>
                <w:bCs/>
                <w:color w:val="auto"/>
                <w:lang w:eastAsia="zh-CN"/>
              </w:rPr>
            </w:pPr>
            <w:r>
              <w:rPr>
                <w:rFonts w:eastAsia="SimSun"/>
                <w:color w:val="auto"/>
                <w:lang w:eastAsia="zh-CN"/>
              </w:rPr>
              <w:t>It needs further discussion on the following:</w:t>
            </w:r>
            <w:r w:rsidRPr="0032409C">
              <w:rPr>
                <w:rFonts w:eastAsia="SimSun"/>
                <w:bCs/>
                <w:color w:val="auto"/>
                <w:lang w:eastAsia="zh-CN"/>
              </w:rPr>
              <w:t xml:space="preserve"> whether to use</w:t>
            </w:r>
            <w:r>
              <w:rPr>
                <w:rFonts w:eastAsia="SimSun"/>
                <w:bCs/>
                <w:color w:val="auto"/>
                <w:lang w:eastAsia="zh-CN"/>
              </w:rPr>
              <w:t xml:space="preserve"> the</w:t>
            </w:r>
            <w:r w:rsidRPr="0032409C">
              <w:rPr>
                <w:rFonts w:eastAsia="SimSun"/>
                <w:bCs/>
                <w:color w:val="auto"/>
                <w:lang w:eastAsia="zh-CN"/>
              </w:rPr>
              <w:t xml:space="preserve"> </w:t>
            </w:r>
            <w:r w:rsidR="001D276D">
              <w:rPr>
                <w:rFonts w:eastAsia="SimSun"/>
                <w:bCs/>
                <w:color w:val="auto"/>
                <w:lang w:eastAsia="zh-CN"/>
              </w:rPr>
              <w:t>R</w:t>
            </w:r>
            <w:r w:rsidRPr="0032409C">
              <w:rPr>
                <w:rFonts w:eastAsia="SimSun"/>
                <w:bCs/>
                <w:color w:val="auto"/>
                <w:lang w:eastAsia="zh-CN"/>
              </w:rPr>
              <w:t xml:space="preserve">el-19 </w:t>
            </w:r>
            <w:r>
              <w:rPr>
                <w:rFonts w:eastAsia="SimSun"/>
                <w:bCs/>
                <w:color w:val="auto"/>
                <w:lang w:eastAsia="zh-CN"/>
              </w:rPr>
              <w:t>TR solution</w:t>
            </w:r>
            <w:r w:rsidR="001D276D">
              <w:rPr>
                <w:rFonts w:eastAsia="SimSun"/>
                <w:bCs/>
                <w:color w:val="auto"/>
                <w:lang w:eastAsia="zh-CN"/>
              </w:rPr>
              <w:t>s</w:t>
            </w:r>
            <w:r>
              <w:rPr>
                <w:rFonts w:eastAsia="SimSun"/>
                <w:bCs/>
                <w:color w:val="auto"/>
                <w:lang w:eastAsia="zh-CN"/>
              </w:rPr>
              <w:t xml:space="preserve"> and interim conclusion</w:t>
            </w:r>
            <w:r w:rsidR="001D276D">
              <w:rPr>
                <w:rFonts w:eastAsia="SimSun"/>
                <w:bCs/>
                <w:color w:val="auto"/>
                <w:lang w:eastAsia="zh-CN"/>
              </w:rPr>
              <w:t>s</w:t>
            </w:r>
            <w:r w:rsidRPr="0032409C">
              <w:rPr>
                <w:rFonts w:eastAsia="SimSun"/>
                <w:bCs/>
                <w:color w:val="auto"/>
                <w:lang w:eastAsia="zh-CN"/>
              </w:rPr>
              <w:t xml:space="preserve"> as a baseline</w:t>
            </w:r>
            <w:r>
              <w:rPr>
                <w:rFonts w:eastAsia="SimSun"/>
                <w:bCs/>
                <w:color w:val="auto"/>
                <w:lang w:eastAsia="zh-CN"/>
              </w:rPr>
              <w:t xml:space="preserve"> for </w:t>
            </w:r>
            <w:r w:rsidR="001D276D">
              <w:rPr>
                <w:rFonts w:eastAsia="SimSun"/>
                <w:bCs/>
                <w:color w:val="auto"/>
                <w:lang w:eastAsia="zh-CN"/>
              </w:rPr>
              <w:t>R</w:t>
            </w:r>
            <w:r>
              <w:rPr>
                <w:rFonts w:eastAsia="SimSun"/>
                <w:bCs/>
                <w:color w:val="auto"/>
                <w:lang w:eastAsia="zh-CN"/>
              </w:rPr>
              <w:t>el-20 work</w:t>
            </w:r>
            <w:r w:rsidRPr="0032409C">
              <w:rPr>
                <w:rFonts w:eastAsia="SimSun"/>
                <w:bCs/>
                <w:color w:val="auto"/>
                <w:lang w:eastAsia="zh-CN"/>
              </w:rPr>
              <w:t xml:space="preserve">, and focus on the </w:t>
            </w:r>
            <w:r>
              <w:rPr>
                <w:rFonts w:eastAsia="SimSun"/>
                <w:bCs/>
                <w:color w:val="auto"/>
                <w:lang w:eastAsia="zh-CN"/>
              </w:rPr>
              <w:t>conclusion</w:t>
            </w:r>
            <w:r w:rsidRPr="0032409C">
              <w:rPr>
                <w:rFonts w:eastAsia="SimSun"/>
                <w:bCs/>
                <w:color w:val="auto"/>
                <w:lang w:eastAsia="zh-CN"/>
              </w:rPr>
              <w:t>, etc.</w:t>
            </w:r>
          </w:p>
        </w:tc>
      </w:tr>
      <w:tr w:rsidR="005F37E3" w:rsidRPr="005F37E3" w14:paraId="643292AB" w14:textId="77777777" w:rsidTr="005F37E3">
        <w:trPr>
          <w:trHeight w:val="513"/>
        </w:trPr>
        <w:tc>
          <w:tcPr>
            <w:tcW w:w="2562" w:type="dxa"/>
            <w:vMerge/>
            <w:shd w:val="clear" w:color="auto" w:fill="auto"/>
          </w:tcPr>
          <w:p w14:paraId="0A180D89" w14:textId="39771133" w:rsidR="005F37E3" w:rsidRPr="005F37E3" w:rsidRDefault="005F37E3" w:rsidP="005F37E3">
            <w:pPr>
              <w:rPr>
                <w:rFonts w:eastAsia="SimSun"/>
                <w:color w:val="auto"/>
                <w:lang w:eastAsia="zh-CN"/>
              </w:rPr>
            </w:pPr>
          </w:p>
        </w:tc>
        <w:tc>
          <w:tcPr>
            <w:tcW w:w="4379" w:type="dxa"/>
            <w:shd w:val="clear" w:color="auto" w:fill="auto"/>
          </w:tcPr>
          <w:p w14:paraId="0B2A60DC" w14:textId="751626D8" w:rsidR="005F37E3" w:rsidRPr="005F37E3" w:rsidRDefault="005F37E3" w:rsidP="005F37E3">
            <w:pPr>
              <w:rPr>
                <w:rFonts w:eastAsia="SimSun"/>
                <w:b/>
                <w:bCs/>
                <w:color w:val="auto"/>
                <w:lang w:eastAsia="zh-CN"/>
              </w:rPr>
            </w:pPr>
            <w:r w:rsidRPr="005F37E3">
              <w:rPr>
                <w:rFonts w:eastAsia="SimSun" w:hint="eastAsia"/>
                <w:b/>
                <w:bCs/>
                <w:color w:val="auto"/>
                <w:lang w:eastAsia="zh-CN"/>
              </w:rPr>
              <w:t>N</w:t>
            </w:r>
            <w:r w:rsidRPr="005F37E3">
              <w:rPr>
                <w:rFonts w:eastAsia="SimSun"/>
                <w:b/>
                <w:bCs/>
                <w:color w:val="auto"/>
                <w:lang w:eastAsia="zh-CN"/>
              </w:rPr>
              <w:t>OT</w:t>
            </w:r>
            <w:r w:rsidR="00CE043D">
              <w:rPr>
                <w:rFonts w:eastAsia="SimSun"/>
                <w:b/>
                <w:bCs/>
                <w:color w:val="auto"/>
                <w:lang w:eastAsia="zh-CN"/>
              </w:rPr>
              <w:t xml:space="preserve"> to</w:t>
            </w:r>
            <w:r w:rsidRPr="005F37E3">
              <w:rPr>
                <w:rFonts w:eastAsia="SimSun"/>
                <w:b/>
                <w:bCs/>
                <w:color w:val="auto"/>
                <w:lang w:eastAsia="zh-CN"/>
              </w:rPr>
              <w:t xml:space="preserve"> support:</w:t>
            </w:r>
          </w:p>
          <w:p w14:paraId="57CBFE82" w14:textId="08F84A85" w:rsidR="005F37E3" w:rsidRPr="005F37E3" w:rsidRDefault="005F37E3" w:rsidP="005F37E3">
            <w:pPr>
              <w:rPr>
                <w:rFonts w:eastAsia="SimSun"/>
                <w:color w:val="auto"/>
                <w:lang w:eastAsia="zh-CN"/>
              </w:rPr>
            </w:pPr>
            <w:r>
              <w:rPr>
                <w:rFonts w:eastAsia="SimSun" w:hint="eastAsia"/>
                <w:color w:val="auto"/>
                <w:lang w:eastAsia="zh-CN"/>
              </w:rPr>
              <w:t>/</w:t>
            </w:r>
          </w:p>
        </w:tc>
        <w:tc>
          <w:tcPr>
            <w:tcW w:w="2687" w:type="dxa"/>
            <w:vMerge/>
            <w:shd w:val="clear" w:color="auto" w:fill="auto"/>
          </w:tcPr>
          <w:p w14:paraId="0EA17C84" w14:textId="32BF4F72" w:rsidR="005F37E3" w:rsidRPr="005F37E3" w:rsidRDefault="005F37E3" w:rsidP="005F37E3">
            <w:pPr>
              <w:rPr>
                <w:rFonts w:eastAsia="SimSun"/>
                <w:color w:val="auto"/>
                <w:lang w:eastAsia="zh-CN"/>
              </w:rPr>
            </w:pPr>
          </w:p>
        </w:tc>
      </w:tr>
      <w:tr w:rsidR="005F37E3" w:rsidRPr="005F37E3" w14:paraId="191069DC" w14:textId="77777777" w:rsidTr="00A73E2B">
        <w:trPr>
          <w:trHeight w:val="911"/>
        </w:trPr>
        <w:tc>
          <w:tcPr>
            <w:tcW w:w="2562" w:type="dxa"/>
            <w:vMerge/>
            <w:shd w:val="clear" w:color="auto" w:fill="auto"/>
          </w:tcPr>
          <w:p w14:paraId="0331853D" w14:textId="77777777" w:rsidR="005F37E3" w:rsidRPr="005F37E3" w:rsidRDefault="005F37E3" w:rsidP="005F37E3">
            <w:pPr>
              <w:rPr>
                <w:rFonts w:eastAsia="SimSun"/>
                <w:color w:val="auto"/>
                <w:lang w:eastAsia="zh-CN"/>
              </w:rPr>
            </w:pPr>
          </w:p>
        </w:tc>
        <w:tc>
          <w:tcPr>
            <w:tcW w:w="4379" w:type="dxa"/>
            <w:shd w:val="clear" w:color="auto" w:fill="auto"/>
          </w:tcPr>
          <w:p w14:paraId="42E10D6F" w14:textId="46610D28" w:rsidR="005F37E3" w:rsidRPr="005F37E3" w:rsidRDefault="005F37E3" w:rsidP="005F37E3">
            <w:pPr>
              <w:rPr>
                <w:rFonts w:eastAsia="SimSun"/>
                <w:b/>
                <w:bCs/>
                <w:color w:val="auto"/>
                <w:lang w:eastAsia="zh-CN"/>
              </w:rPr>
            </w:pPr>
            <w:r w:rsidRPr="005F37E3">
              <w:rPr>
                <w:rFonts w:eastAsia="SimSun"/>
                <w:b/>
                <w:bCs/>
                <w:color w:val="auto"/>
                <w:lang w:eastAsia="zh-CN"/>
              </w:rPr>
              <w:t>Other views</w:t>
            </w:r>
            <w:r w:rsidR="0032409C">
              <w:rPr>
                <w:rFonts w:eastAsia="SimSun"/>
                <w:b/>
                <w:bCs/>
                <w:color w:val="auto"/>
                <w:lang w:eastAsia="zh-CN"/>
              </w:rPr>
              <w:t xml:space="preserve"> (5)</w:t>
            </w:r>
            <w:r w:rsidRPr="005F37E3">
              <w:rPr>
                <w:rFonts w:eastAsia="SimSun"/>
                <w:b/>
                <w:bCs/>
                <w:color w:val="auto"/>
                <w:lang w:eastAsia="zh-CN"/>
              </w:rPr>
              <w:t>:</w:t>
            </w:r>
          </w:p>
          <w:p w14:paraId="1DD123D8" w14:textId="73378725" w:rsidR="005F37E3" w:rsidRPr="005F37E3" w:rsidRDefault="005F37E3" w:rsidP="005F37E3">
            <w:pPr>
              <w:rPr>
                <w:rFonts w:eastAsia="SimSun"/>
                <w:color w:val="auto"/>
                <w:lang w:eastAsia="zh-CN"/>
              </w:rPr>
            </w:pPr>
            <w:r w:rsidRPr="005F37E3">
              <w:rPr>
                <w:rFonts w:eastAsia="SimSun"/>
                <w:color w:val="auto"/>
                <w:lang w:eastAsia="zh-CN"/>
              </w:rPr>
              <w:t>H</w:t>
            </w:r>
            <w:r w:rsidR="0032409C">
              <w:rPr>
                <w:rFonts w:eastAsia="SimSun"/>
                <w:color w:val="auto"/>
                <w:lang w:eastAsia="zh-CN"/>
              </w:rPr>
              <w:t>uawei</w:t>
            </w:r>
            <w:r w:rsidRPr="005F37E3">
              <w:rPr>
                <w:rFonts w:eastAsia="SimSun"/>
                <w:color w:val="auto"/>
                <w:lang w:eastAsia="zh-CN"/>
              </w:rPr>
              <w:t>, Ofinno, CMCC, ZTE, DT</w:t>
            </w:r>
          </w:p>
        </w:tc>
        <w:tc>
          <w:tcPr>
            <w:tcW w:w="2687" w:type="dxa"/>
            <w:vMerge/>
            <w:shd w:val="clear" w:color="auto" w:fill="auto"/>
          </w:tcPr>
          <w:p w14:paraId="7B58CF2A" w14:textId="77777777" w:rsidR="005F37E3" w:rsidRPr="005F37E3" w:rsidRDefault="005F37E3" w:rsidP="005F37E3">
            <w:pPr>
              <w:rPr>
                <w:rFonts w:eastAsia="SimSun"/>
                <w:color w:val="auto"/>
                <w:lang w:eastAsia="zh-CN"/>
              </w:rPr>
            </w:pPr>
          </w:p>
        </w:tc>
      </w:tr>
      <w:tr w:rsidR="0032409C" w:rsidRPr="005F37E3" w14:paraId="20588E8C" w14:textId="77777777" w:rsidTr="005F37E3">
        <w:trPr>
          <w:trHeight w:val="388"/>
        </w:trPr>
        <w:tc>
          <w:tcPr>
            <w:tcW w:w="2562" w:type="dxa"/>
            <w:vMerge w:val="restart"/>
            <w:shd w:val="clear" w:color="auto" w:fill="FFFFFF"/>
          </w:tcPr>
          <w:p w14:paraId="52D9D0FA" w14:textId="57EA9F85" w:rsidR="0032409C" w:rsidRPr="005F37E3" w:rsidRDefault="0032409C" w:rsidP="0032409C">
            <w:pPr>
              <w:rPr>
                <w:rFonts w:eastAsia="SimSun"/>
                <w:color w:val="auto"/>
                <w:lang w:eastAsia="zh-CN"/>
              </w:rPr>
            </w:pPr>
            <w:r w:rsidRPr="005F37E3">
              <w:rPr>
                <w:rFonts w:eastAsia="SimSun" w:hint="eastAsia"/>
                <w:b/>
                <w:color w:val="auto"/>
                <w:lang w:eastAsia="zh-CN"/>
              </w:rPr>
              <w:t>WT</w:t>
            </w:r>
            <w:r>
              <w:rPr>
                <w:rFonts w:eastAsia="SimSun"/>
                <w:b/>
                <w:color w:val="auto"/>
                <w:lang w:eastAsia="zh-CN"/>
              </w:rPr>
              <w:t>2</w:t>
            </w:r>
            <w:r w:rsidRPr="005F37E3">
              <w:rPr>
                <w:rFonts w:eastAsia="SimSun" w:hint="eastAsia"/>
                <w:b/>
                <w:color w:val="auto"/>
                <w:lang w:eastAsia="zh-CN"/>
              </w:rPr>
              <w:t xml:space="preserve">: </w:t>
            </w:r>
            <w:r w:rsidRPr="0032409C">
              <w:rPr>
                <w:rFonts w:eastAsia="SimSun"/>
                <w:b/>
                <w:color w:val="auto"/>
                <w:lang w:eastAsia="zh-CN"/>
              </w:rPr>
              <w:t>Support of DO-A capable AIoT Devices in Topology 1</w:t>
            </w:r>
          </w:p>
        </w:tc>
        <w:tc>
          <w:tcPr>
            <w:tcW w:w="4379" w:type="dxa"/>
            <w:shd w:val="clear" w:color="auto" w:fill="FFFFFF"/>
          </w:tcPr>
          <w:p w14:paraId="2ABCF77A" w14:textId="569DE745" w:rsidR="0032409C" w:rsidRDefault="0032409C" w:rsidP="0032409C">
            <w:pPr>
              <w:rPr>
                <w:rFonts w:eastAsia="SimSun"/>
                <w:b/>
                <w:color w:val="auto"/>
                <w:lang w:eastAsia="zh-CN"/>
              </w:rPr>
            </w:pPr>
            <w:r>
              <w:rPr>
                <w:rFonts w:eastAsia="SimSun"/>
                <w:b/>
                <w:color w:val="auto"/>
                <w:lang w:eastAsia="zh-CN"/>
              </w:rPr>
              <w:t>Support (</w:t>
            </w:r>
            <w:r w:rsidR="00CE043D">
              <w:rPr>
                <w:rFonts w:eastAsia="SimSun"/>
                <w:b/>
                <w:color w:val="auto"/>
                <w:lang w:eastAsia="zh-CN"/>
              </w:rPr>
              <w:t>20</w:t>
            </w:r>
            <w:r>
              <w:rPr>
                <w:rFonts w:eastAsia="SimSun"/>
                <w:b/>
                <w:color w:val="auto"/>
                <w:lang w:eastAsia="zh-CN"/>
              </w:rPr>
              <w:t>):</w:t>
            </w:r>
          </w:p>
          <w:p w14:paraId="0932D74C" w14:textId="224EBE8B" w:rsidR="0032409C" w:rsidRPr="005F37E3" w:rsidRDefault="00CE043D" w:rsidP="0032409C">
            <w:pPr>
              <w:rPr>
                <w:rFonts w:eastAsia="SimSun"/>
                <w:color w:val="auto"/>
                <w:lang w:eastAsia="zh-CN"/>
              </w:rPr>
            </w:pPr>
            <w:r w:rsidRPr="00CE043D">
              <w:rPr>
                <w:rFonts w:eastAsia="SimSun"/>
                <w:color w:val="auto"/>
                <w:lang w:eastAsia="zh-CN"/>
              </w:rPr>
              <w:t>HW, Ofinno, DoCoMo, Nokia, CMCC, ZTE, TNO/KPN, Lenovo, Futurewei, CEWiT, IDCC, CATT, E</w:t>
            </w:r>
            <w:r>
              <w:rPr>
                <w:rFonts w:eastAsia="SimSun"/>
                <w:color w:val="auto"/>
                <w:lang w:eastAsia="zh-CN"/>
              </w:rPr>
              <w:t>ricsson</w:t>
            </w:r>
            <w:r w:rsidRPr="00CE043D">
              <w:rPr>
                <w:rFonts w:eastAsia="SimSun"/>
                <w:color w:val="auto"/>
                <w:lang w:eastAsia="zh-CN"/>
              </w:rPr>
              <w:t>, Sony, LGE, Samsung, CTCC, Honor, Xiaomi, Philips</w:t>
            </w:r>
          </w:p>
        </w:tc>
        <w:tc>
          <w:tcPr>
            <w:tcW w:w="2687" w:type="dxa"/>
            <w:vMerge w:val="restart"/>
            <w:shd w:val="clear" w:color="auto" w:fill="FFFFFF"/>
          </w:tcPr>
          <w:p w14:paraId="5B929549" w14:textId="054AFC5E" w:rsidR="00E52851" w:rsidRDefault="00E52851" w:rsidP="006F7436">
            <w:pPr>
              <w:rPr>
                <w:rFonts w:eastAsia="SimSun"/>
                <w:color w:val="auto"/>
                <w:lang w:eastAsia="zh-CN"/>
              </w:rPr>
            </w:pPr>
            <w:r>
              <w:rPr>
                <w:rFonts w:eastAsia="SimSun"/>
                <w:color w:val="auto"/>
                <w:lang w:eastAsia="zh-CN"/>
              </w:rPr>
              <w:t xml:space="preserve">20 out of 27 companies </w:t>
            </w:r>
            <w:r w:rsidR="00E5609B">
              <w:rPr>
                <w:rFonts w:eastAsia="SimSun"/>
                <w:color w:val="auto"/>
                <w:lang w:eastAsia="zh-CN"/>
              </w:rPr>
              <w:t xml:space="preserve">(&gt;50%) </w:t>
            </w:r>
            <w:r>
              <w:rPr>
                <w:rFonts w:eastAsia="SimSun"/>
                <w:color w:val="auto"/>
                <w:lang w:eastAsia="zh-CN"/>
              </w:rPr>
              <w:t>support includ</w:t>
            </w:r>
            <w:r w:rsidR="00A868C9">
              <w:rPr>
                <w:rFonts w:eastAsia="SimSun"/>
                <w:color w:val="auto"/>
                <w:lang w:eastAsia="zh-CN"/>
              </w:rPr>
              <w:t xml:space="preserve">ing </w:t>
            </w:r>
            <w:r w:rsidR="001D276D">
              <w:rPr>
                <w:rFonts w:eastAsia="SimSun"/>
                <w:color w:val="auto"/>
                <w:lang w:eastAsia="zh-CN"/>
              </w:rPr>
              <w:t xml:space="preserve">this </w:t>
            </w:r>
            <w:r>
              <w:rPr>
                <w:rFonts w:eastAsia="SimSun"/>
                <w:color w:val="auto"/>
                <w:lang w:eastAsia="zh-CN"/>
              </w:rPr>
              <w:t>WT.</w:t>
            </w:r>
          </w:p>
          <w:p w14:paraId="3CB870F1" w14:textId="28C051F4" w:rsidR="00E34024" w:rsidRDefault="00E52851" w:rsidP="006F7436">
            <w:pPr>
              <w:rPr>
                <w:rFonts w:eastAsia="SimSun"/>
                <w:bCs/>
                <w:color w:val="auto"/>
                <w:lang w:eastAsia="zh-CN"/>
              </w:rPr>
            </w:pPr>
            <w:r w:rsidRPr="0032409C">
              <w:rPr>
                <w:rFonts w:eastAsia="SimSun"/>
                <w:bCs/>
                <w:color w:val="auto"/>
                <w:lang w:eastAsia="zh-CN"/>
              </w:rPr>
              <w:t>It is proposed to add the WT in the SID proposal for</w:t>
            </w:r>
            <w:r w:rsidR="00E34024" w:rsidRPr="0032409C">
              <w:rPr>
                <w:rFonts w:eastAsia="SimSun"/>
                <w:bCs/>
                <w:color w:val="auto"/>
                <w:lang w:eastAsia="zh-CN"/>
              </w:rPr>
              <w:t xml:space="preserve"> further discussion</w:t>
            </w:r>
            <w:r w:rsidR="006C6441">
              <w:rPr>
                <w:rFonts w:eastAsia="SimSun"/>
                <w:bCs/>
                <w:color w:val="auto"/>
                <w:lang w:eastAsia="zh-CN"/>
              </w:rPr>
              <w:t>.</w:t>
            </w:r>
          </w:p>
          <w:p w14:paraId="3EB77D8E" w14:textId="1F19D2CB" w:rsidR="00E52851" w:rsidRPr="005F37E3" w:rsidRDefault="006C6441" w:rsidP="006F7436">
            <w:pPr>
              <w:rPr>
                <w:rFonts w:eastAsia="SimSun"/>
                <w:color w:val="auto"/>
                <w:lang w:eastAsia="zh-CN"/>
              </w:rPr>
            </w:pPr>
            <w:r>
              <w:rPr>
                <w:rFonts w:eastAsia="SimSun"/>
                <w:bCs/>
                <w:color w:val="auto"/>
                <w:lang w:eastAsia="zh-CN"/>
              </w:rPr>
              <w:t>The WT description will be updated with more concrete proposals than in the NWM discussion.</w:t>
            </w:r>
          </w:p>
        </w:tc>
      </w:tr>
      <w:tr w:rsidR="0032409C" w:rsidRPr="005F37E3" w14:paraId="50FD805E" w14:textId="77777777" w:rsidTr="005F37E3">
        <w:trPr>
          <w:trHeight w:val="400"/>
        </w:trPr>
        <w:tc>
          <w:tcPr>
            <w:tcW w:w="2562" w:type="dxa"/>
            <w:vMerge/>
            <w:shd w:val="clear" w:color="auto" w:fill="FFFFFF"/>
          </w:tcPr>
          <w:p w14:paraId="00616229" w14:textId="77777777" w:rsidR="0032409C" w:rsidRPr="005F37E3" w:rsidRDefault="0032409C" w:rsidP="0032409C">
            <w:pPr>
              <w:rPr>
                <w:rFonts w:eastAsia="SimSun"/>
                <w:color w:val="auto"/>
                <w:lang w:eastAsia="zh-CN"/>
              </w:rPr>
            </w:pPr>
          </w:p>
        </w:tc>
        <w:tc>
          <w:tcPr>
            <w:tcW w:w="4379" w:type="dxa"/>
            <w:shd w:val="clear" w:color="auto" w:fill="FFFFFF"/>
          </w:tcPr>
          <w:p w14:paraId="4504B54F" w14:textId="15F44E69" w:rsidR="00CE043D" w:rsidRPr="005F37E3" w:rsidRDefault="00CE043D" w:rsidP="00CE043D">
            <w:pPr>
              <w:rPr>
                <w:rFonts w:eastAsia="SimSun"/>
                <w:b/>
                <w:bCs/>
                <w:color w:val="auto"/>
                <w:lang w:eastAsia="zh-CN"/>
              </w:rPr>
            </w:pPr>
            <w:r w:rsidRPr="005F37E3">
              <w:rPr>
                <w:rFonts w:eastAsia="SimSun" w:hint="eastAsia"/>
                <w:b/>
                <w:bCs/>
                <w:color w:val="auto"/>
                <w:lang w:eastAsia="zh-CN"/>
              </w:rPr>
              <w:t>N</w:t>
            </w:r>
            <w:r w:rsidRPr="005F37E3">
              <w:rPr>
                <w:rFonts w:eastAsia="SimSun"/>
                <w:b/>
                <w:bCs/>
                <w:color w:val="auto"/>
                <w:lang w:eastAsia="zh-CN"/>
              </w:rPr>
              <w:t>OT</w:t>
            </w:r>
            <w:r>
              <w:rPr>
                <w:rFonts w:eastAsia="SimSun"/>
                <w:b/>
                <w:bCs/>
                <w:color w:val="auto"/>
                <w:lang w:eastAsia="zh-CN"/>
              </w:rPr>
              <w:t xml:space="preserve"> to</w:t>
            </w:r>
            <w:r w:rsidRPr="005F37E3">
              <w:rPr>
                <w:rFonts w:eastAsia="SimSun"/>
                <w:b/>
                <w:bCs/>
                <w:color w:val="auto"/>
                <w:lang w:eastAsia="zh-CN"/>
              </w:rPr>
              <w:t xml:space="preserve"> support</w:t>
            </w:r>
            <w:r>
              <w:rPr>
                <w:rFonts w:eastAsia="SimSun"/>
                <w:b/>
                <w:bCs/>
                <w:color w:val="auto"/>
                <w:lang w:eastAsia="zh-CN"/>
              </w:rPr>
              <w:t xml:space="preserve"> (3)</w:t>
            </w:r>
            <w:r w:rsidRPr="005F37E3">
              <w:rPr>
                <w:rFonts w:eastAsia="SimSun"/>
                <w:b/>
                <w:bCs/>
                <w:color w:val="auto"/>
                <w:lang w:eastAsia="zh-CN"/>
              </w:rPr>
              <w:t>:</w:t>
            </w:r>
          </w:p>
          <w:p w14:paraId="32FF7572" w14:textId="328CFFD5" w:rsidR="0032409C" w:rsidRPr="005F37E3" w:rsidRDefault="00CE043D" w:rsidP="0032409C">
            <w:pPr>
              <w:rPr>
                <w:rFonts w:eastAsia="SimSun"/>
                <w:color w:val="auto"/>
                <w:lang w:eastAsia="zh-CN"/>
              </w:rPr>
            </w:pPr>
            <w:r w:rsidRPr="00CE043D">
              <w:rPr>
                <w:rFonts w:eastAsia="SimSun"/>
                <w:color w:val="auto"/>
                <w:lang w:eastAsia="zh-CN"/>
              </w:rPr>
              <w:t>O</w:t>
            </w:r>
            <w:r>
              <w:rPr>
                <w:rFonts w:eastAsia="SimSun"/>
                <w:color w:val="auto"/>
                <w:lang w:eastAsia="zh-CN"/>
              </w:rPr>
              <w:t>PPO</w:t>
            </w:r>
            <w:r w:rsidRPr="00CE043D">
              <w:rPr>
                <w:rFonts w:eastAsia="SimSun"/>
                <w:color w:val="auto"/>
                <w:lang w:eastAsia="zh-CN"/>
              </w:rPr>
              <w:t>, T</w:t>
            </w:r>
            <w:r>
              <w:rPr>
                <w:rFonts w:eastAsia="SimSun"/>
                <w:color w:val="auto"/>
                <w:lang w:eastAsia="zh-CN"/>
              </w:rPr>
              <w:t>MO-</w:t>
            </w:r>
            <w:r w:rsidRPr="00CE043D">
              <w:rPr>
                <w:rFonts w:eastAsia="SimSun"/>
                <w:color w:val="auto"/>
                <w:lang w:eastAsia="zh-CN"/>
              </w:rPr>
              <w:t>USA, DT</w:t>
            </w:r>
          </w:p>
        </w:tc>
        <w:tc>
          <w:tcPr>
            <w:tcW w:w="2687" w:type="dxa"/>
            <w:vMerge/>
            <w:shd w:val="clear" w:color="auto" w:fill="FFFFFF"/>
          </w:tcPr>
          <w:p w14:paraId="0D4952E3" w14:textId="77777777" w:rsidR="0032409C" w:rsidRPr="005F37E3" w:rsidRDefault="0032409C" w:rsidP="0032409C">
            <w:pPr>
              <w:rPr>
                <w:rFonts w:eastAsia="SimSun"/>
                <w:color w:val="auto"/>
                <w:lang w:eastAsia="zh-CN"/>
              </w:rPr>
            </w:pPr>
          </w:p>
        </w:tc>
      </w:tr>
      <w:tr w:rsidR="0032409C" w:rsidRPr="005F37E3" w14:paraId="0201B0B5" w14:textId="77777777" w:rsidTr="005F37E3">
        <w:trPr>
          <w:trHeight w:val="313"/>
        </w:trPr>
        <w:tc>
          <w:tcPr>
            <w:tcW w:w="2562" w:type="dxa"/>
            <w:vMerge/>
            <w:shd w:val="clear" w:color="auto" w:fill="FFFFFF"/>
          </w:tcPr>
          <w:p w14:paraId="28326EF1" w14:textId="77777777" w:rsidR="0032409C" w:rsidRPr="005F37E3" w:rsidRDefault="0032409C" w:rsidP="0032409C">
            <w:pPr>
              <w:rPr>
                <w:rFonts w:eastAsia="SimSun"/>
                <w:color w:val="auto"/>
                <w:lang w:eastAsia="zh-CN"/>
              </w:rPr>
            </w:pPr>
          </w:p>
        </w:tc>
        <w:tc>
          <w:tcPr>
            <w:tcW w:w="4379" w:type="dxa"/>
            <w:shd w:val="clear" w:color="auto" w:fill="FFFFFF"/>
          </w:tcPr>
          <w:p w14:paraId="279134E8" w14:textId="1DE9F0E3" w:rsidR="00CE043D" w:rsidRPr="00CE043D" w:rsidRDefault="00CE043D" w:rsidP="0032409C">
            <w:pPr>
              <w:rPr>
                <w:rFonts w:eastAsia="SimSun"/>
                <w:b/>
                <w:bCs/>
                <w:color w:val="auto"/>
                <w:lang w:eastAsia="zh-CN"/>
              </w:rPr>
            </w:pPr>
            <w:r w:rsidRPr="005F37E3">
              <w:rPr>
                <w:rFonts w:eastAsia="SimSun"/>
                <w:b/>
                <w:bCs/>
                <w:color w:val="auto"/>
                <w:lang w:eastAsia="zh-CN"/>
              </w:rPr>
              <w:t>Other views</w:t>
            </w:r>
            <w:r>
              <w:rPr>
                <w:rFonts w:eastAsia="SimSun"/>
                <w:b/>
                <w:bCs/>
                <w:color w:val="auto"/>
                <w:lang w:eastAsia="zh-CN"/>
              </w:rPr>
              <w:t xml:space="preserve"> (4)</w:t>
            </w:r>
            <w:r w:rsidRPr="005F37E3">
              <w:rPr>
                <w:rFonts w:eastAsia="SimSun"/>
                <w:b/>
                <w:bCs/>
                <w:color w:val="auto"/>
                <w:lang w:eastAsia="zh-CN"/>
              </w:rPr>
              <w:t>:</w:t>
            </w:r>
          </w:p>
          <w:p w14:paraId="2B113FD1" w14:textId="15E48408" w:rsidR="00E52851" w:rsidRDefault="00CE043D" w:rsidP="00CE043D">
            <w:pPr>
              <w:rPr>
                <w:rFonts w:eastAsia="SimSun"/>
                <w:color w:val="auto"/>
                <w:lang w:eastAsia="zh-CN"/>
              </w:rPr>
            </w:pPr>
            <w:r w:rsidRPr="00CE043D">
              <w:rPr>
                <w:rFonts w:eastAsia="SimSun"/>
                <w:color w:val="auto"/>
                <w:lang w:eastAsia="zh-CN"/>
              </w:rPr>
              <w:t>MTK</w:t>
            </w:r>
            <w:r w:rsidR="00E52851">
              <w:rPr>
                <w:rFonts w:eastAsia="SimSun"/>
                <w:color w:val="auto"/>
                <w:lang w:eastAsia="zh-CN"/>
              </w:rPr>
              <w:t xml:space="preserve"> (not priority)</w:t>
            </w:r>
          </w:p>
          <w:p w14:paraId="5C7502EF" w14:textId="4D6EB48C" w:rsidR="00CE043D" w:rsidRPr="00CE043D" w:rsidRDefault="00CE043D" w:rsidP="00CE043D">
            <w:pPr>
              <w:rPr>
                <w:rFonts w:eastAsia="SimSun"/>
                <w:color w:val="auto"/>
                <w:lang w:eastAsia="zh-CN"/>
              </w:rPr>
            </w:pPr>
            <w:r w:rsidRPr="00CE043D">
              <w:rPr>
                <w:rFonts w:eastAsia="SimSun"/>
                <w:color w:val="auto"/>
                <w:lang w:eastAsia="zh-CN"/>
              </w:rPr>
              <w:t>Q</w:t>
            </w:r>
            <w:r>
              <w:rPr>
                <w:rFonts w:eastAsia="SimSun"/>
                <w:color w:val="auto"/>
                <w:lang w:eastAsia="zh-CN"/>
              </w:rPr>
              <w:t>ualcomm</w:t>
            </w:r>
            <w:r w:rsidRPr="00CE043D">
              <w:rPr>
                <w:rFonts w:eastAsia="SimSun"/>
                <w:color w:val="auto"/>
                <w:lang w:eastAsia="zh-CN"/>
              </w:rPr>
              <w:t>, vivo</w:t>
            </w:r>
            <w:r w:rsidR="00E52851">
              <w:rPr>
                <w:rFonts w:eastAsia="SimSun"/>
                <w:color w:val="auto"/>
                <w:lang w:eastAsia="zh-CN"/>
              </w:rPr>
              <w:t xml:space="preserve"> (to align with RAN)</w:t>
            </w:r>
          </w:p>
          <w:p w14:paraId="31D6D065" w14:textId="130BE7FC" w:rsidR="00CE043D" w:rsidRPr="005F37E3" w:rsidRDefault="00CE043D" w:rsidP="00CE043D">
            <w:pPr>
              <w:rPr>
                <w:rFonts w:eastAsia="SimSun"/>
                <w:color w:val="auto"/>
                <w:lang w:eastAsia="zh-CN"/>
              </w:rPr>
            </w:pPr>
            <w:r w:rsidRPr="00CE043D">
              <w:rPr>
                <w:rFonts w:eastAsia="SimSun"/>
                <w:color w:val="auto"/>
                <w:lang w:eastAsia="zh-CN"/>
              </w:rPr>
              <w:t>NEC</w:t>
            </w:r>
            <w:r w:rsidR="00E52851">
              <w:rPr>
                <w:rFonts w:eastAsia="SimSun"/>
                <w:color w:val="auto"/>
                <w:lang w:eastAsia="zh-CN"/>
              </w:rPr>
              <w:t xml:space="preserve"> (a separate SID)</w:t>
            </w:r>
          </w:p>
        </w:tc>
        <w:tc>
          <w:tcPr>
            <w:tcW w:w="2687" w:type="dxa"/>
            <w:vMerge/>
            <w:shd w:val="clear" w:color="auto" w:fill="FFFFFF"/>
          </w:tcPr>
          <w:p w14:paraId="1905790D" w14:textId="77777777" w:rsidR="0032409C" w:rsidRPr="005F37E3" w:rsidRDefault="0032409C" w:rsidP="0032409C">
            <w:pPr>
              <w:rPr>
                <w:rFonts w:eastAsia="SimSun"/>
                <w:color w:val="auto"/>
                <w:lang w:eastAsia="zh-CN"/>
              </w:rPr>
            </w:pPr>
          </w:p>
        </w:tc>
      </w:tr>
      <w:tr w:rsidR="00E5609B" w:rsidRPr="005F37E3" w14:paraId="326A3C90" w14:textId="77777777" w:rsidTr="005F37E3">
        <w:trPr>
          <w:trHeight w:val="313"/>
        </w:trPr>
        <w:tc>
          <w:tcPr>
            <w:tcW w:w="2562" w:type="dxa"/>
            <w:vMerge w:val="restart"/>
            <w:shd w:val="clear" w:color="auto" w:fill="FFFFFF"/>
          </w:tcPr>
          <w:p w14:paraId="3D835C59" w14:textId="01038016" w:rsidR="00E5609B" w:rsidRPr="005F37E3" w:rsidRDefault="00E5609B" w:rsidP="006C6441">
            <w:pPr>
              <w:rPr>
                <w:rFonts w:eastAsia="SimSun"/>
                <w:color w:val="auto"/>
                <w:lang w:eastAsia="zh-CN"/>
              </w:rPr>
            </w:pPr>
            <w:r w:rsidRPr="005F37E3">
              <w:rPr>
                <w:rFonts w:eastAsia="SimSun" w:hint="eastAsia"/>
                <w:b/>
                <w:color w:val="auto"/>
                <w:lang w:eastAsia="zh-CN"/>
              </w:rPr>
              <w:t>WT</w:t>
            </w:r>
            <w:r>
              <w:rPr>
                <w:rFonts w:eastAsia="SimSun"/>
                <w:b/>
                <w:color w:val="auto"/>
                <w:lang w:eastAsia="zh-CN"/>
              </w:rPr>
              <w:t>3</w:t>
            </w:r>
            <w:r w:rsidRPr="005F37E3">
              <w:rPr>
                <w:rFonts w:eastAsia="SimSun" w:hint="eastAsia"/>
                <w:b/>
                <w:color w:val="auto"/>
                <w:lang w:eastAsia="zh-CN"/>
              </w:rPr>
              <w:t xml:space="preserve">: </w:t>
            </w:r>
            <w:r w:rsidRPr="0032409C">
              <w:rPr>
                <w:rFonts w:eastAsia="SimSun"/>
                <w:b/>
                <w:color w:val="auto"/>
                <w:lang w:eastAsia="zh-CN"/>
              </w:rPr>
              <w:t xml:space="preserve">Support of DO-A capable AIoT Devices in Topology </w:t>
            </w:r>
            <w:r>
              <w:rPr>
                <w:rFonts w:eastAsia="SimSun"/>
                <w:b/>
                <w:color w:val="auto"/>
                <w:lang w:eastAsia="zh-CN"/>
              </w:rPr>
              <w:t>2</w:t>
            </w:r>
          </w:p>
        </w:tc>
        <w:tc>
          <w:tcPr>
            <w:tcW w:w="4379" w:type="dxa"/>
            <w:shd w:val="clear" w:color="auto" w:fill="FFFFFF"/>
          </w:tcPr>
          <w:p w14:paraId="2FCBBE7E" w14:textId="06A1C424" w:rsidR="00E5609B" w:rsidRDefault="00E5609B" w:rsidP="006C6441">
            <w:pPr>
              <w:rPr>
                <w:rFonts w:eastAsia="SimSun"/>
                <w:b/>
                <w:color w:val="auto"/>
                <w:lang w:eastAsia="zh-CN"/>
              </w:rPr>
            </w:pPr>
            <w:r>
              <w:rPr>
                <w:rFonts w:eastAsia="SimSun"/>
                <w:b/>
                <w:color w:val="auto"/>
                <w:lang w:eastAsia="zh-CN"/>
              </w:rPr>
              <w:t>Support (12):</w:t>
            </w:r>
          </w:p>
          <w:p w14:paraId="737A8DC8" w14:textId="5DB30A8E" w:rsidR="00E5609B" w:rsidRPr="00E5609B" w:rsidRDefault="00E5609B" w:rsidP="006C6441">
            <w:pPr>
              <w:rPr>
                <w:rFonts w:eastAsia="SimSun"/>
                <w:color w:val="auto"/>
                <w:lang w:eastAsia="zh-CN"/>
              </w:rPr>
            </w:pPr>
            <w:r w:rsidRPr="006C6441">
              <w:rPr>
                <w:rFonts w:eastAsia="SimSun"/>
                <w:color w:val="auto"/>
                <w:lang w:eastAsia="zh-CN"/>
              </w:rPr>
              <w:t>Ofinno, Do</w:t>
            </w:r>
            <w:r>
              <w:rPr>
                <w:rFonts w:eastAsia="SimSun"/>
                <w:color w:val="auto"/>
                <w:lang w:eastAsia="zh-CN"/>
              </w:rPr>
              <w:t>como</w:t>
            </w:r>
            <w:r w:rsidRPr="006C6441">
              <w:rPr>
                <w:rFonts w:eastAsia="SimSun"/>
                <w:color w:val="auto"/>
                <w:lang w:eastAsia="zh-CN"/>
              </w:rPr>
              <w:t xml:space="preserve">, Nokia, CMCC, ZTE, </w:t>
            </w:r>
            <w:r>
              <w:rPr>
                <w:rFonts w:eastAsia="SimSun"/>
                <w:color w:val="auto"/>
                <w:lang w:eastAsia="zh-CN"/>
              </w:rPr>
              <w:t>TNO/</w:t>
            </w:r>
            <w:r w:rsidRPr="006C6441">
              <w:rPr>
                <w:rFonts w:eastAsia="SimSun"/>
                <w:color w:val="auto"/>
                <w:lang w:eastAsia="zh-CN"/>
              </w:rPr>
              <w:t>KPN, CEWiT, LGE, Samsung, C</w:t>
            </w:r>
            <w:r>
              <w:rPr>
                <w:rFonts w:eastAsia="SimSun"/>
                <w:color w:val="auto"/>
                <w:lang w:eastAsia="zh-CN"/>
              </w:rPr>
              <w:t>T</w:t>
            </w:r>
            <w:r w:rsidRPr="006C6441">
              <w:rPr>
                <w:rFonts w:eastAsia="SimSun"/>
                <w:color w:val="auto"/>
                <w:lang w:eastAsia="zh-CN"/>
              </w:rPr>
              <w:t>CC, Xiaomi, Philips</w:t>
            </w:r>
          </w:p>
        </w:tc>
        <w:tc>
          <w:tcPr>
            <w:tcW w:w="2687" w:type="dxa"/>
            <w:vMerge w:val="restart"/>
            <w:shd w:val="clear" w:color="auto" w:fill="FFFFFF"/>
          </w:tcPr>
          <w:p w14:paraId="160EEF68" w14:textId="07045D3F" w:rsidR="00E5609B" w:rsidRDefault="00E5609B" w:rsidP="00E5609B">
            <w:pPr>
              <w:rPr>
                <w:rFonts w:eastAsia="SimSun"/>
                <w:color w:val="auto"/>
                <w:lang w:eastAsia="zh-CN"/>
              </w:rPr>
            </w:pPr>
            <w:r>
              <w:rPr>
                <w:rFonts w:eastAsia="SimSun"/>
                <w:color w:val="auto"/>
                <w:lang w:eastAsia="zh-CN"/>
              </w:rPr>
              <w:t>12 out of 26 companies (&lt;50%) support includ</w:t>
            </w:r>
            <w:r w:rsidR="004325AC">
              <w:rPr>
                <w:rFonts w:eastAsia="SimSun"/>
                <w:color w:val="auto"/>
                <w:lang w:eastAsia="zh-CN"/>
              </w:rPr>
              <w:t>ing</w:t>
            </w:r>
            <w:r>
              <w:rPr>
                <w:rFonts w:eastAsia="SimSun"/>
                <w:color w:val="auto"/>
                <w:lang w:eastAsia="zh-CN"/>
              </w:rPr>
              <w:t xml:space="preserve"> th</w:t>
            </w:r>
            <w:r w:rsidR="009768E9">
              <w:rPr>
                <w:rFonts w:eastAsia="SimSun"/>
                <w:color w:val="auto"/>
                <w:lang w:eastAsia="zh-CN"/>
              </w:rPr>
              <w:t>is</w:t>
            </w:r>
            <w:r>
              <w:rPr>
                <w:rFonts w:eastAsia="SimSun"/>
                <w:color w:val="auto"/>
                <w:lang w:eastAsia="zh-CN"/>
              </w:rPr>
              <w:t xml:space="preserve"> WT.</w:t>
            </w:r>
          </w:p>
          <w:p w14:paraId="6F2063D3" w14:textId="1AF11CAD" w:rsidR="00E5609B" w:rsidRDefault="00E34024" w:rsidP="006C6441">
            <w:pPr>
              <w:rPr>
                <w:rFonts w:eastAsia="SimSun"/>
                <w:bCs/>
                <w:color w:val="auto"/>
                <w:lang w:eastAsia="zh-CN"/>
              </w:rPr>
            </w:pPr>
            <w:r w:rsidRPr="0032409C">
              <w:rPr>
                <w:rFonts w:eastAsia="SimSun"/>
                <w:bCs/>
                <w:color w:val="auto"/>
                <w:lang w:eastAsia="zh-CN"/>
              </w:rPr>
              <w:t xml:space="preserve">It is proposed </w:t>
            </w:r>
            <w:r>
              <w:rPr>
                <w:rFonts w:eastAsia="SimSun"/>
                <w:bCs/>
                <w:color w:val="auto"/>
                <w:lang w:eastAsia="zh-CN"/>
              </w:rPr>
              <w:t xml:space="preserve">to consider the WT as low priority for </w:t>
            </w:r>
            <w:r w:rsidR="00B855FC">
              <w:rPr>
                <w:rFonts w:eastAsia="SimSun"/>
                <w:bCs/>
                <w:color w:val="auto"/>
                <w:lang w:eastAsia="zh-CN"/>
              </w:rPr>
              <w:t>later</w:t>
            </w:r>
            <w:r w:rsidRPr="0032409C">
              <w:rPr>
                <w:rFonts w:eastAsia="SimSun"/>
                <w:bCs/>
                <w:color w:val="auto"/>
                <w:lang w:eastAsia="zh-CN"/>
              </w:rPr>
              <w:t xml:space="preserve"> discussion</w:t>
            </w:r>
            <w:r>
              <w:rPr>
                <w:rFonts w:eastAsia="SimSun"/>
                <w:bCs/>
                <w:color w:val="auto"/>
                <w:lang w:eastAsia="zh-CN"/>
              </w:rPr>
              <w:t>.</w:t>
            </w:r>
          </w:p>
          <w:p w14:paraId="3F9E2E7D" w14:textId="48A28D76" w:rsidR="00E34024" w:rsidRPr="00E5609B" w:rsidRDefault="00E34024" w:rsidP="006C6441">
            <w:pPr>
              <w:rPr>
                <w:rFonts w:eastAsia="SimSun"/>
                <w:color w:val="auto"/>
                <w:lang w:eastAsia="zh-CN"/>
              </w:rPr>
            </w:pPr>
            <w:r>
              <w:rPr>
                <w:rFonts w:eastAsia="SimSun"/>
                <w:bCs/>
                <w:color w:val="auto"/>
                <w:lang w:eastAsia="zh-CN"/>
              </w:rPr>
              <w:t>The WT description will be updated with more concrete proposals than in the NWM discussion.</w:t>
            </w:r>
          </w:p>
        </w:tc>
      </w:tr>
      <w:tr w:rsidR="00E5609B" w:rsidRPr="005F37E3" w14:paraId="5279AB48" w14:textId="77777777" w:rsidTr="005F37E3">
        <w:trPr>
          <w:trHeight w:val="313"/>
        </w:trPr>
        <w:tc>
          <w:tcPr>
            <w:tcW w:w="2562" w:type="dxa"/>
            <w:vMerge/>
            <w:shd w:val="clear" w:color="auto" w:fill="FFFFFF"/>
          </w:tcPr>
          <w:p w14:paraId="337877B3" w14:textId="77777777" w:rsidR="00E5609B" w:rsidRPr="005F37E3" w:rsidRDefault="00E5609B" w:rsidP="006C6441">
            <w:pPr>
              <w:rPr>
                <w:rFonts w:eastAsia="SimSun"/>
                <w:color w:val="auto"/>
                <w:lang w:eastAsia="zh-CN"/>
              </w:rPr>
            </w:pPr>
          </w:p>
        </w:tc>
        <w:tc>
          <w:tcPr>
            <w:tcW w:w="4379" w:type="dxa"/>
            <w:shd w:val="clear" w:color="auto" w:fill="FFFFFF"/>
          </w:tcPr>
          <w:p w14:paraId="6046AEB9" w14:textId="286A18ED" w:rsidR="00E5609B" w:rsidRPr="005F37E3" w:rsidRDefault="00E5609B" w:rsidP="006C6441">
            <w:pPr>
              <w:rPr>
                <w:rFonts w:eastAsia="SimSun"/>
                <w:b/>
                <w:bCs/>
                <w:color w:val="auto"/>
                <w:lang w:eastAsia="zh-CN"/>
              </w:rPr>
            </w:pPr>
            <w:r w:rsidRPr="005F37E3">
              <w:rPr>
                <w:rFonts w:eastAsia="SimSun" w:hint="eastAsia"/>
                <w:b/>
                <w:bCs/>
                <w:color w:val="auto"/>
                <w:lang w:eastAsia="zh-CN"/>
              </w:rPr>
              <w:t>N</w:t>
            </w:r>
            <w:r w:rsidRPr="005F37E3">
              <w:rPr>
                <w:rFonts w:eastAsia="SimSun"/>
                <w:b/>
                <w:bCs/>
                <w:color w:val="auto"/>
                <w:lang w:eastAsia="zh-CN"/>
              </w:rPr>
              <w:t>OT</w:t>
            </w:r>
            <w:r>
              <w:rPr>
                <w:rFonts w:eastAsia="SimSun"/>
                <w:b/>
                <w:bCs/>
                <w:color w:val="auto"/>
                <w:lang w:eastAsia="zh-CN"/>
              </w:rPr>
              <w:t xml:space="preserve"> to</w:t>
            </w:r>
            <w:r w:rsidRPr="005F37E3">
              <w:rPr>
                <w:rFonts w:eastAsia="SimSun"/>
                <w:b/>
                <w:bCs/>
                <w:color w:val="auto"/>
                <w:lang w:eastAsia="zh-CN"/>
              </w:rPr>
              <w:t xml:space="preserve"> support</w:t>
            </w:r>
            <w:r>
              <w:rPr>
                <w:rFonts w:eastAsia="SimSun"/>
                <w:b/>
                <w:bCs/>
                <w:color w:val="auto"/>
                <w:lang w:eastAsia="zh-CN"/>
              </w:rPr>
              <w:t xml:space="preserve"> (5)</w:t>
            </w:r>
            <w:r w:rsidRPr="005F37E3">
              <w:rPr>
                <w:rFonts w:eastAsia="SimSun"/>
                <w:b/>
                <w:bCs/>
                <w:color w:val="auto"/>
                <w:lang w:eastAsia="zh-CN"/>
              </w:rPr>
              <w:t>:</w:t>
            </w:r>
          </w:p>
          <w:p w14:paraId="2F94D968" w14:textId="7F5627B7" w:rsidR="00E5609B" w:rsidRPr="00E5609B" w:rsidRDefault="00E5609B" w:rsidP="006C6441">
            <w:pPr>
              <w:rPr>
                <w:rFonts w:eastAsia="SimSun"/>
                <w:color w:val="auto"/>
                <w:lang w:eastAsia="zh-CN"/>
              </w:rPr>
            </w:pPr>
            <w:r w:rsidRPr="00E5609B">
              <w:rPr>
                <w:rFonts w:eastAsia="SimSun"/>
                <w:color w:val="auto"/>
                <w:lang w:eastAsia="zh-CN"/>
              </w:rPr>
              <w:t>O</w:t>
            </w:r>
            <w:r>
              <w:rPr>
                <w:rFonts w:eastAsia="SimSun"/>
                <w:color w:val="auto"/>
                <w:lang w:eastAsia="zh-CN"/>
              </w:rPr>
              <w:t>PPO</w:t>
            </w:r>
            <w:r w:rsidRPr="00E5609B">
              <w:rPr>
                <w:rFonts w:eastAsia="SimSun"/>
                <w:color w:val="auto"/>
                <w:lang w:eastAsia="zh-CN"/>
              </w:rPr>
              <w:t>, vivo, T</w:t>
            </w:r>
            <w:r>
              <w:rPr>
                <w:rFonts w:eastAsia="SimSun"/>
                <w:color w:val="auto"/>
                <w:lang w:eastAsia="zh-CN"/>
              </w:rPr>
              <w:t>MO-USA</w:t>
            </w:r>
            <w:r w:rsidRPr="00E5609B">
              <w:rPr>
                <w:rFonts w:eastAsia="SimSun"/>
                <w:color w:val="auto"/>
                <w:lang w:eastAsia="zh-CN"/>
              </w:rPr>
              <w:t>, E</w:t>
            </w:r>
            <w:r>
              <w:rPr>
                <w:rFonts w:eastAsia="SimSun"/>
                <w:color w:val="auto"/>
                <w:lang w:eastAsia="zh-CN"/>
              </w:rPr>
              <w:t>ricsson</w:t>
            </w:r>
            <w:r w:rsidRPr="00E5609B">
              <w:rPr>
                <w:rFonts w:eastAsia="SimSun"/>
                <w:color w:val="auto"/>
                <w:lang w:eastAsia="zh-CN"/>
              </w:rPr>
              <w:t>, DT</w:t>
            </w:r>
          </w:p>
        </w:tc>
        <w:tc>
          <w:tcPr>
            <w:tcW w:w="2687" w:type="dxa"/>
            <w:vMerge/>
            <w:shd w:val="clear" w:color="auto" w:fill="FFFFFF"/>
          </w:tcPr>
          <w:p w14:paraId="7C653A47" w14:textId="77777777" w:rsidR="00E5609B" w:rsidRPr="005F37E3" w:rsidRDefault="00E5609B" w:rsidP="006C6441">
            <w:pPr>
              <w:rPr>
                <w:rFonts w:eastAsia="SimSun"/>
                <w:color w:val="auto"/>
                <w:lang w:eastAsia="zh-CN"/>
              </w:rPr>
            </w:pPr>
          </w:p>
        </w:tc>
      </w:tr>
      <w:tr w:rsidR="00E5609B" w:rsidRPr="005F37E3" w14:paraId="31E0CBBB" w14:textId="77777777" w:rsidTr="005F37E3">
        <w:trPr>
          <w:trHeight w:val="313"/>
        </w:trPr>
        <w:tc>
          <w:tcPr>
            <w:tcW w:w="2562" w:type="dxa"/>
            <w:vMerge/>
            <w:shd w:val="clear" w:color="auto" w:fill="FFFFFF"/>
          </w:tcPr>
          <w:p w14:paraId="023D99A1" w14:textId="77777777" w:rsidR="00E5609B" w:rsidRPr="005F37E3" w:rsidRDefault="00E5609B" w:rsidP="006C6441">
            <w:pPr>
              <w:rPr>
                <w:rFonts w:eastAsia="SimSun"/>
                <w:color w:val="auto"/>
                <w:lang w:eastAsia="zh-CN"/>
              </w:rPr>
            </w:pPr>
          </w:p>
        </w:tc>
        <w:tc>
          <w:tcPr>
            <w:tcW w:w="4379" w:type="dxa"/>
            <w:shd w:val="clear" w:color="auto" w:fill="FFFFFF"/>
          </w:tcPr>
          <w:p w14:paraId="17A6969E" w14:textId="18EDB9C4" w:rsidR="00E5609B" w:rsidRPr="00CE043D" w:rsidRDefault="00E5609B" w:rsidP="006C6441">
            <w:pPr>
              <w:rPr>
                <w:rFonts w:eastAsia="SimSun"/>
                <w:b/>
                <w:bCs/>
                <w:color w:val="auto"/>
                <w:lang w:eastAsia="zh-CN"/>
              </w:rPr>
            </w:pPr>
            <w:r w:rsidRPr="005F37E3">
              <w:rPr>
                <w:rFonts w:eastAsia="SimSun"/>
                <w:b/>
                <w:bCs/>
                <w:color w:val="auto"/>
                <w:lang w:eastAsia="zh-CN"/>
              </w:rPr>
              <w:t>Other views</w:t>
            </w:r>
            <w:r>
              <w:rPr>
                <w:rFonts w:eastAsia="SimSun"/>
                <w:b/>
                <w:bCs/>
                <w:color w:val="auto"/>
                <w:lang w:eastAsia="zh-CN"/>
              </w:rPr>
              <w:t xml:space="preserve"> (9)</w:t>
            </w:r>
            <w:r w:rsidRPr="005F37E3">
              <w:rPr>
                <w:rFonts w:eastAsia="SimSun"/>
                <w:b/>
                <w:bCs/>
                <w:color w:val="auto"/>
                <w:lang w:eastAsia="zh-CN"/>
              </w:rPr>
              <w:t>:</w:t>
            </w:r>
          </w:p>
          <w:p w14:paraId="6C8C5A44" w14:textId="15ED8FE8" w:rsidR="00E5609B" w:rsidRPr="00E5609B" w:rsidRDefault="00E5609B" w:rsidP="00E5609B">
            <w:pPr>
              <w:rPr>
                <w:rFonts w:eastAsia="SimSun"/>
                <w:color w:val="auto"/>
                <w:lang w:eastAsia="zh-CN"/>
              </w:rPr>
            </w:pPr>
            <w:r w:rsidRPr="00E5609B">
              <w:rPr>
                <w:rFonts w:eastAsia="SimSun"/>
                <w:color w:val="auto"/>
                <w:lang w:eastAsia="zh-CN"/>
              </w:rPr>
              <w:t xml:space="preserve">MTK, IDCC, Lenovo, Futurewei, </w:t>
            </w:r>
            <w:r>
              <w:rPr>
                <w:rFonts w:eastAsia="SimSun"/>
                <w:color w:val="auto"/>
                <w:lang w:eastAsia="zh-CN"/>
              </w:rPr>
              <w:t xml:space="preserve">Qualcomm, </w:t>
            </w:r>
            <w:r w:rsidRPr="00E5609B">
              <w:rPr>
                <w:rFonts w:eastAsia="SimSun" w:hint="eastAsia"/>
                <w:color w:val="auto"/>
                <w:lang w:eastAsia="zh-CN"/>
              </w:rPr>
              <w:t>Sony</w:t>
            </w:r>
            <w:r w:rsidRPr="00E5609B">
              <w:rPr>
                <w:rFonts w:eastAsia="SimSun"/>
                <w:color w:val="auto"/>
                <w:lang w:eastAsia="zh-CN"/>
              </w:rPr>
              <w:t xml:space="preserve"> </w:t>
            </w:r>
            <w:r>
              <w:rPr>
                <w:rFonts w:eastAsia="SimSun"/>
                <w:color w:val="auto"/>
                <w:lang w:eastAsia="zh-CN"/>
              </w:rPr>
              <w:t>(not priority)</w:t>
            </w:r>
          </w:p>
          <w:p w14:paraId="5F6FDCAF" w14:textId="048FE4B9" w:rsidR="00E5609B" w:rsidRPr="00E5609B" w:rsidRDefault="00E5609B" w:rsidP="00E5609B">
            <w:pPr>
              <w:rPr>
                <w:rFonts w:eastAsia="SimSun"/>
                <w:color w:val="auto"/>
                <w:lang w:eastAsia="zh-CN"/>
              </w:rPr>
            </w:pPr>
            <w:r w:rsidRPr="00E5609B">
              <w:rPr>
                <w:rFonts w:eastAsia="SimSun"/>
                <w:color w:val="auto"/>
                <w:lang w:eastAsia="zh-CN"/>
              </w:rPr>
              <w:t>HW, CATT</w:t>
            </w:r>
            <w:r>
              <w:rPr>
                <w:rFonts w:eastAsia="SimSun"/>
                <w:color w:val="auto"/>
                <w:lang w:eastAsia="zh-CN"/>
              </w:rPr>
              <w:t xml:space="preserve"> (</w:t>
            </w:r>
            <w:r w:rsidRPr="00E5609B">
              <w:rPr>
                <w:rFonts w:eastAsia="SimSun"/>
                <w:color w:val="auto"/>
                <w:lang w:eastAsia="zh-CN"/>
              </w:rPr>
              <w:t>Depends on WT1/WT2</w:t>
            </w:r>
            <w:r>
              <w:rPr>
                <w:rFonts w:eastAsia="SimSun"/>
                <w:color w:val="auto"/>
                <w:lang w:eastAsia="zh-CN"/>
              </w:rPr>
              <w:t>)</w:t>
            </w:r>
          </w:p>
          <w:p w14:paraId="103B6598" w14:textId="3EA074E1" w:rsidR="00E5609B" w:rsidRPr="00E5609B" w:rsidRDefault="00E5609B" w:rsidP="00E5609B">
            <w:pPr>
              <w:rPr>
                <w:rFonts w:eastAsia="SimSun"/>
                <w:color w:val="auto"/>
                <w:lang w:eastAsia="zh-CN"/>
              </w:rPr>
            </w:pPr>
            <w:r w:rsidRPr="00E5609B">
              <w:rPr>
                <w:rFonts w:eastAsia="SimSun"/>
                <w:color w:val="auto"/>
                <w:lang w:eastAsia="zh-CN"/>
              </w:rPr>
              <w:t>NEC</w:t>
            </w:r>
            <w:r>
              <w:rPr>
                <w:rFonts w:eastAsia="SimSun"/>
                <w:color w:val="auto"/>
                <w:lang w:eastAsia="zh-CN"/>
              </w:rPr>
              <w:t xml:space="preserve"> (a separate SID)</w:t>
            </w:r>
          </w:p>
        </w:tc>
        <w:tc>
          <w:tcPr>
            <w:tcW w:w="2687" w:type="dxa"/>
            <w:vMerge/>
            <w:shd w:val="clear" w:color="auto" w:fill="FFFFFF"/>
          </w:tcPr>
          <w:p w14:paraId="51B54339" w14:textId="77777777" w:rsidR="00E5609B" w:rsidRPr="005F37E3" w:rsidRDefault="00E5609B" w:rsidP="006C6441">
            <w:pPr>
              <w:rPr>
                <w:rFonts w:eastAsia="SimSun"/>
                <w:color w:val="auto"/>
                <w:lang w:eastAsia="zh-CN"/>
              </w:rPr>
            </w:pPr>
          </w:p>
        </w:tc>
      </w:tr>
      <w:tr w:rsidR="00E34024" w:rsidRPr="005F37E3" w14:paraId="2E57F92A" w14:textId="77777777" w:rsidTr="005F37E3">
        <w:trPr>
          <w:trHeight w:val="313"/>
        </w:trPr>
        <w:tc>
          <w:tcPr>
            <w:tcW w:w="2562" w:type="dxa"/>
            <w:vMerge w:val="restart"/>
            <w:shd w:val="clear" w:color="auto" w:fill="FFFFFF"/>
          </w:tcPr>
          <w:p w14:paraId="2B8ECC3E" w14:textId="64F36CDC" w:rsidR="00E34024" w:rsidRPr="005F37E3" w:rsidRDefault="00E34024" w:rsidP="006C6441">
            <w:pPr>
              <w:rPr>
                <w:rFonts w:eastAsia="SimSun"/>
                <w:color w:val="auto"/>
                <w:lang w:eastAsia="zh-CN"/>
              </w:rPr>
            </w:pPr>
            <w:r>
              <w:rPr>
                <w:rFonts w:eastAsia="SimSun"/>
                <w:b/>
                <w:color w:val="auto"/>
                <w:lang w:eastAsia="zh-CN"/>
              </w:rPr>
              <w:t xml:space="preserve">WT4: </w:t>
            </w:r>
            <w:r w:rsidRPr="00E34024">
              <w:rPr>
                <w:rFonts w:eastAsia="SimSun"/>
                <w:b/>
                <w:color w:val="auto"/>
                <w:lang w:eastAsia="zh-CN"/>
              </w:rPr>
              <w:t>Support of temporarily disabling and re-enabling AIoT Devices</w:t>
            </w:r>
          </w:p>
        </w:tc>
        <w:tc>
          <w:tcPr>
            <w:tcW w:w="4379" w:type="dxa"/>
            <w:shd w:val="clear" w:color="auto" w:fill="FFFFFF"/>
          </w:tcPr>
          <w:p w14:paraId="6CA8D686" w14:textId="0D668D8A" w:rsidR="00E34024" w:rsidRDefault="00E34024" w:rsidP="00E34024">
            <w:pPr>
              <w:rPr>
                <w:rFonts w:eastAsia="SimSun"/>
                <w:b/>
                <w:color w:val="auto"/>
                <w:lang w:eastAsia="zh-CN"/>
              </w:rPr>
            </w:pPr>
            <w:r>
              <w:rPr>
                <w:rFonts w:eastAsia="SimSun"/>
                <w:b/>
                <w:color w:val="auto"/>
                <w:lang w:eastAsia="zh-CN"/>
              </w:rPr>
              <w:t>Support (</w:t>
            </w:r>
            <w:r w:rsidR="00F63CFA">
              <w:rPr>
                <w:rFonts w:eastAsia="SimSun"/>
                <w:b/>
                <w:color w:val="auto"/>
                <w:lang w:eastAsia="zh-CN"/>
              </w:rPr>
              <w:t>8</w:t>
            </w:r>
            <w:r>
              <w:rPr>
                <w:rFonts w:eastAsia="SimSun"/>
                <w:b/>
                <w:color w:val="auto"/>
                <w:lang w:eastAsia="zh-CN"/>
              </w:rPr>
              <w:t>):</w:t>
            </w:r>
          </w:p>
          <w:p w14:paraId="203E2624" w14:textId="16A09B38" w:rsidR="00E34024" w:rsidRPr="00F63CFA" w:rsidRDefault="00F63CFA" w:rsidP="006C6441">
            <w:pPr>
              <w:rPr>
                <w:rFonts w:eastAsia="SimSun"/>
                <w:color w:val="auto"/>
                <w:lang w:eastAsia="zh-CN"/>
              </w:rPr>
            </w:pPr>
            <w:r w:rsidRPr="00F63CFA">
              <w:rPr>
                <w:rFonts w:eastAsia="SimSun"/>
                <w:color w:val="auto"/>
                <w:lang w:eastAsia="zh-CN"/>
              </w:rPr>
              <w:t>Ofinno, Do</w:t>
            </w:r>
            <w:r>
              <w:rPr>
                <w:rFonts w:eastAsia="SimSun"/>
                <w:color w:val="auto"/>
                <w:lang w:eastAsia="zh-CN"/>
              </w:rPr>
              <w:t>como</w:t>
            </w:r>
            <w:r w:rsidRPr="00F63CFA">
              <w:rPr>
                <w:rFonts w:eastAsia="SimSun"/>
                <w:color w:val="auto"/>
                <w:lang w:eastAsia="zh-CN"/>
              </w:rPr>
              <w:t>, Nokia, ZTE, Ericsson, Samsung, CTCC, Philips</w:t>
            </w:r>
          </w:p>
        </w:tc>
        <w:tc>
          <w:tcPr>
            <w:tcW w:w="2687" w:type="dxa"/>
            <w:vMerge w:val="restart"/>
            <w:shd w:val="clear" w:color="auto" w:fill="FFFFFF"/>
          </w:tcPr>
          <w:p w14:paraId="20C06CA0" w14:textId="5217A1F4" w:rsidR="00F63CFA" w:rsidRDefault="00F63CFA" w:rsidP="00F63CFA">
            <w:pPr>
              <w:rPr>
                <w:rFonts w:eastAsia="SimSun"/>
                <w:color w:val="auto"/>
                <w:lang w:eastAsia="zh-CN"/>
              </w:rPr>
            </w:pPr>
            <w:r>
              <w:rPr>
                <w:rFonts w:eastAsia="SimSun"/>
                <w:color w:val="auto"/>
                <w:lang w:eastAsia="zh-CN"/>
              </w:rPr>
              <w:t>8 out of 24 companies (&lt;50%) support includ</w:t>
            </w:r>
            <w:r w:rsidR="007C0C9D">
              <w:rPr>
                <w:rFonts w:eastAsia="SimSun"/>
                <w:color w:val="auto"/>
                <w:lang w:eastAsia="zh-CN"/>
              </w:rPr>
              <w:t>ing</w:t>
            </w:r>
            <w:r>
              <w:rPr>
                <w:rFonts w:eastAsia="SimSun"/>
                <w:color w:val="auto"/>
                <w:lang w:eastAsia="zh-CN"/>
              </w:rPr>
              <w:t xml:space="preserve"> th</w:t>
            </w:r>
            <w:r w:rsidR="00140B1F">
              <w:rPr>
                <w:rFonts w:eastAsia="SimSun"/>
                <w:color w:val="auto"/>
                <w:lang w:eastAsia="zh-CN"/>
              </w:rPr>
              <w:t>is</w:t>
            </w:r>
            <w:r>
              <w:rPr>
                <w:rFonts w:eastAsia="SimSun"/>
                <w:color w:val="auto"/>
                <w:lang w:eastAsia="zh-CN"/>
              </w:rPr>
              <w:t xml:space="preserve"> WT.</w:t>
            </w:r>
          </w:p>
          <w:p w14:paraId="11140255" w14:textId="133C39D8" w:rsidR="00F63CFA" w:rsidRDefault="00F63CFA" w:rsidP="00F63CFA">
            <w:pPr>
              <w:rPr>
                <w:rFonts w:eastAsia="SimSun"/>
                <w:bCs/>
                <w:color w:val="auto"/>
                <w:lang w:eastAsia="zh-CN"/>
              </w:rPr>
            </w:pPr>
            <w:r w:rsidRPr="0032409C">
              <w:rPr>
                <w:rFonts w:eastAsia="SimSun"/>
                <w:bCs/>
                <w:color w:val="auto"/>
                <w:lang w:eastAsia="zh-CN"/>
              </w:rPr>
              <w:t xml:space="preserve">It is proposed </w:t>
            </w:r>
            <w:r>
              <w:rPr>
                <w:rFonts w:eastAsia="SimSun"/>
                <w:bCs/>
                <w:color w:val="auto"/>
                <w:lang w:eastAsia="zh-CN"/>
              </w:rPr>
              <w:t xml:space="preserve">to consider the WT as low priority for </w:t>
            </w:r>
            <w:r w:rsidR="00B855FC">
              <w:rPr>
                <w:rFonts w:eastAsia="SimSun"/>
                <w:bCs/>
                <w:color w:val="auto"/>
                <w:lang w:eastAsia="zh-CN"/>
              </w:rPr>
              <w:t>later</w:t>
            </w:r>
            <w:r w:rsidRPr="0032409C">
              <w:rPr>
                <w:rFonts w:eastAsia="SimSun"/>
                <w:bCs/>
                <w:color w:val="auto"/>
                <w:lang w:eastAsia="zh-CN"/>
              </w:rPr>
              <w:t xml:space="preserve"> discussion</w:t>
            </w:r>
            <w:r>
              <w:rPr>
                <w:rFonts w:eastAsia="SimSun"/>
                <w:bCs/>
                <w:color w:val="auto"/>
                <w:lang w:eastAsia="zh-CN"/>
              </w:rPr>
              <w:t>.</w:t>
            </w:r>
          </w:p>
          <w:p w14:paraId="0B49EEB9" w14:textId="73C83133" w:rsidR="00E34024" w:rsidRPr="005F37E3" w:rsidRDefault="00F63CFA" w:rsidP="00F63CFA">
            <w:pPr>
              <w:rPr>
                <w:rFonts w:eastAsia="SimSun"/>
                <w:color w:val="auto"/>
                <w:lang w:eastAsia="zh-CN"/>
              </w:rPr>
            </w:pPr>
            <w:r>
              <w:rPr>
                <w:rFonts w:eastAsia="SimSun"/>
                <w:color w:val="auto"/>
                <w:lang w:eastAsia="zh-CN"/>
              </w:rPr>
              <w:t xml:space="preserve">It needs to be decided whether SA2 or SA3 should lead the work (if </w:t>
            </w:r>
            <w:r w:rsidR="00B855FC">
              <w:rPr>
                <w:rFonts w:eastAsia="SimSun"/>
                <w:color w:val="auto"/>
                <w:lang w:eastAsia="zh-CN"/>
              </w:rPr>
              <w:t xml:space="preserve">the WT is </w:t>
            </w:r>
            <w:r>
              <w:rPr>
                <w:rFonts w:eastAsia="SimSun"/>
                <w:color w:val="auto"/>
                <w:lang w:eastAsia="zh-CN"/>
              </w:rPr>
              <w:t>agreed in the scope).</w:t>
            </w:r>
          </w:p>
        </w:tc>
      </w:tr>
      <w:tr w:rsidR="00E34024" w:rsidRPr="005F37E3" w14:paraId="752715FE" w14:textId="77777777" w:rsidTr="005F37E3">
        <w:trPr>
          <w:trHeight w:val="313"/>
        </w:trPr>
        <w:tc>
          <w:tcPr>
            <w:tcW w:w="2562" w:type="dxa"/>
            <w:vMerge/>
            <w:shd w:val="clear" w:color="auto" w:fill="FFFFFF"/>
          </w:tcPr>
          <w:p w14:paraId="7D87D49E" w14:textId="77777777" w:rsidR="00E34024" w:rsidRPr="005F37E3" w:rsidRDefault="00E34024" w:rsidP="006C6441">
            <w:pPr>
              <w:rPr>
                <w:rFonts w:eastAsia="SimSun"/>
                <w:color w:val="auto"/>
                <w:lang w:eastAsia="zh-CN"/>
              </w:rPr>
            </w:pPr>
          </w:p>
        </w:tc>
        <w:tc>
          <w:tcPr>
            <w:tcW w:w="4379" w:type="dxa"/>
            <w:shd w:val="clear" w:color="auto" w:fill="FFFFFF"/>
          </w:tcPr>
          <w:p w14:paraId="7F5A1E30" w14:textId="254CF5F2" w:rsidR="00E34024" w:rsidRPr="005F37E3" w:rsidRDefault="00E34024" w:rsidP="00E34024">
            <w:pPr>
              <w:rPr>
                <w:rFonts w:eastAsia="SimSun"/>
                <w:b/>
                <w:bCs/>
                <w:color w:val="auto"/>
                <w:lang w:eastAsia="zh-CN"/>
              </w:rPr>
            </w:pPr>
            <w:r w:rsidRPr="005F37E3">
              <w:rPr>
                <w:rFonts w:eastAsia="SimSun" w:hint="eastAsia"/>
                <w:b/>
                <w:bCs/>
                <w:color w:val="auto"/>
                <w:lang w:eastAsia="zh-CN"/>
              </w:rPr>
              <w:t>N</w:t>
            </w:r>
            <w:r w:rsidRPr="005F37E3">
              <w:rPr>
                <w:rFonts w:eastAsia="SimSun"/>
                <w:b/>
                <w:bCs/>
                <w:color w:val="auto"/>
                <w:lang w:eastAsia="zh-CN"/>
              </w:rPr>
              <w:t>OT</w:t>
            </w:r>
            <w:r>
              <w:rPr>
                <w:rFonts w:eastAsia="SimSun"/>
                <w:b/>
                <w:bCs/>
                <w:color w:val="auto"/>
                <w:lang w:eastAsia="zh-CN"/>
              </w:rPr>
              <w:t xml:space="preserve"> to</w:t>
            </w:r>
            <w:r w:rsidRPr="005F37E3">
              <w:rPr>
                <w:rFonts w:eastAsia="SimSun"/>
                <w:b/>
                <w:bCs/>
                <w:color w:val="auto"/>
                <w:lang w:eastAsia="zh-CN"/>
              </w:rPr>
              <w:t xml:space="preserve"> support</w:t>
            </w:r>
            <w:r>
              <w:rPr>
                <w:rFonts w:eastAsia="SimSun"/>
                <w:b/>
                <w:bCs/>
                <w:color w:val="auto"/>
                <w:lang w:eastAsia="zh-CN"/>
              </w:rPr>
              <w:t xml:space="preserve"> (</w:t>
            </w:r>
            <w:r w:rsidR="00F63CFA">
              <w:rPr>
                <w:rFonts w:eastAsia="SimSun"/>
                <w:b/>
                <w:bCs/>
                <w:color w:val="auto"/>
                <w:lang w:eastAsia="zh-CN"/>
              </w:rPr>
              <w:t>6</w:t>
            </w:r>
            <w:r>
              <w:rPr>
                <w:rFonts w:eastAsia="SimSun"/>
                <w:b/>
                <w:bCs/>
                <w:color w:val="auto"/>
                <w:lang w:eastAsia="zh-CN"/>
              </w:rPr>
              <w:t>)</w:t>
            </w:r>
            <w:r w:rsidRPr="005F37E3">
              <w:rPr>
                <w:rFonts w:eastAsia="SimSun"/>
                <w:b/>
                <w:bCs/>
                <w:color w:val="auto"/>
                <w:lang w:eastAsia="zh-CN"/>
              </w:rPr>
              <w:t>:</w:t>
            </w:r>
          </w:p>
          <w:p w14:paraId="5EF4BA5E" w14:textId="64537F8B" w:rsidR="00E34024" w:rsidRPr="00F63CFA" w:rsidRDefault="00F63CFA" w:rsidP="006C6441">
            <w:pPr>
              <w:rPr>
                <w:rFonts w:eastAsia="SimSun"/>
                <w:color w:val="auto"/>
                <w:lang w:eastAsia="zh-CN"/>
              </w:rPr>
            </w:pPr>
            <w:r w:rsidRPr="00F63CFA">
              <w:rPr>
                <w:rFonts w:eastAsia="SimSun"/>
                <w:color w:val="auto"/>
                <w:lang w:eastAsia="zh-CN"/>
              </w:rPr>
              <w:t>OPPO, Lenovo, Sony, Xiaomi, DT, Qualcomm</w:t>
            </w:r>
          </w:p>
        </w:tc>
        <w:tc>
          <w:tcPr>
            <w:tcW w:w="2687" w:type="dxa"/>
            <w:vMerge/>
            <w:shd w:val="clear" w:color="auto" w:fill="FFFFFF"/>
          </w:tcPr>
          <w:p w14:paraId="6D9E837C" w14:textId="77777777" w:rsidR="00E34024" w:rsidRPr="005F37E3" w:rsidRDefault="00E34024" w:rsidP="006C6441">
            <w:pPr>
              <w:rPr>
                <w:rFonts w:eastAsia="SimSun"/>
                <w:color w:val="auto"/>
                <w:lang w:eastAsia="zh-CN"/>
              </w:rPr>
            </w:pPr>
          </w:p>
        </w:tc>
      </w:tr>
      <w:tr w:rsidR="00E34024" w:rsidRPr="005F37E3" w14:paraId="21994310" w14:textId="77777777" w:rsidTr="005F37E3">
        <w:trPr>
          <w:trHeight w:val="313"/>
        </w:trPr>
        <w:tc>
          <w:tcPr>
            <w:tcW w:w="2562" w:type="dxa"/>
            <w:vMerge/>
            <w:shd w:val="clear" w:color="auto" w:fill="FFFFFF"/>
          </w:tcPr>
          <w:p w14:paraId="2C280B24" w14:textId="77777777" w:rsidR="00E34024" w:rsidRPr="005F37E3" w:rsidRDefault="00E34024" w:rsidP="006C6441">
            <w:pPr>
              <w:rPr>
                <w:rFonts w:eastAsia="SimSun"/>
                <w:color w:val="auto"/>
                <w:lang w:eastAsia="zh-CN"/>
              </w:rPr>
            </w:pPr>
          </w:p>
        </w:tc>
        <w:tc>
          <w:tcPr>
            <w:tcW w:w="4379" w:type="dxa"/>
            <w:shd w:val="clear" w:color="auto" w:fill="FFFFFF"/>
          </w:tcPr>
          <w:p w14:paraId="58106741" w14:textId="0819FCA9" w:rsidR="00E34024" w:rsidRPr="00CE043D" w:rsidRDefault="00E34024" w:rsidP="00E34024">
            <w:pPr>
              <w:rPr>
                <w:rFonts w:eastAsia="SimSun"/>
                <w:b/>
                <w:bCs/>
                <w:color w:val="auto"/>
                <w:lang w:eastAsia="zh-CN"/>
              </w:rPr>
            </w:pPr>
            <w:r w:rsidRPr="005F37E3">
              <w:rPr>
                <w:rFonts w:eastAsia="SimSun"/>
                <w:b/>
                <w:bCs/>
                <w:color w:val="auto"/>
                <w:lang w:eastAsia="zh-CN"/>
              </w:rPr>
              <w:t>Other views</w:t>
            </w:r>
            <w:r>
              <w:rPr>
                <w:rFonts w:eastAsia="SimSun"/>
                <w:b/>
                <w:bCs/>
                <w:color w:val="auto"/>
                <w:lang w:eastAsia="zh-CN"/>
              </w:rPr>
              <w:t xml:space="preserve"> (</w:t>
            </w:r>
            <w:r w:rsidR="00F63CFA">
              <w:rPr>
                <w:rFonts w:eastAsia="SimSun"/>
                <w:b/>
                <w:bCs/>
                <w:color w:val="auto"/>
                <w:lang w:eastAsia="zh-CN"/>
              </w:rPr>
              <w:t>10</w:t>
            </w:r>
            <w:r>
              <w:rPr>
                <w:rFonts w:eastAsia="SimSun"/>
                <w:b/>
                <w:bCs/>
                <w:color w:val="auto"/>
                <w:lang w:eastAsia="zh-CN"/>
              </w:rPr>
              <w:t>)</w:t>
            </w:r>
            <w:r w:rsidRPr="005F37E3">
              <w:rPr>
                <w:rFonts w:eastAsia="SimSun"/>
                <w:b/>
                <w:bCs/>
                <w:color w:val="auto"/>
                <w:lang w:eastAsia="zh-CN"/>
              </w:rPr>
              <w:t>:</w:t>
            </w:r>
          </w:p>
          <w:p w14:paraId="1FBCE1B1" w14:textId="2A05A05F" w:rsidR="00F63CFA" w:rsidRPr="00F63CFA" w:rsidRDefault="00F63CFA" w:rsidP="00F63CFA">
            <w:pPr>
              <w:rPr>
                <w:rFonts w:eastAsia="SimSun"/>
                <w:color w:val="auto"/>
                <w:lang w:eastAsia="zh-CN"/>
              </w:rPr>
            </w:pPr>
            <w:r w:rsidRPr="00F63CFA">
              <w:rPr>
                <w:rFonts w:eastAsia="SimSun"/>
                <w:color w:val="auto"/>
                <w:lang w:eastAsia="zh-CN"/>
              </w:rPr>
              <w:t>MTK, vivo, CMCC, TNO/KPN, Futurewei, IDCC, CATT, HW (not priority)</w:t>
            </w:r>
          </w:p>
          <w:p w14:paraId="2C2B0B02" w14:textId="38D1A79F" w:rsidR="00F63CFA" w:rsidRPr="00F63CFA" w:rsidRDefault="00F63CFA" w:rsidP="00F63CFA">
            <w:pPr>
              <w:rPr>
                <w:rFonts w:eastAsia="SimSun"/>
                <w:color w:val="auto"/>
                <w:lang w:eastAsia="zh-CN"/>
              </w:rPr>
            </w:pPr>
            <w:r w:rsidRPr="00F63CFA">
              <w:rPr>
                <w:rFonts w:eastAsia="SimSun"/>
                <w:color w:val="auto"/>
                <w:lang w:eastAsia="zh-CN"/>
              </w:rPr>
              <w:t>NEC (wait for SA3)</w:t>
            </w:r>
          </w:p>
          <w:p w14:paraId="174026D8" w14:textId="3067284B" w:rsidR="00E34024" w:rsidRPr="005F37E3" w:rsidRDefault="00F63CFA" w:rsidP="00F63CFA">
            <w:pPr>
              <w:rPr>
                <w:rFonts w:eastAsia="SimSun"/>
                <w:b/>
                <w:bCs/>
                <w:color w:val="auto"/>
                <w:lang w:eastAsia="zh-CN"/>
              </w:rPr>
            </w:pPr>
            <w:r w:rsidRPr="00F63CFA">
              <w:rPr>
                <w:rFonts w:eastAsia="SimSun"/>
                <w:color w:val="auto"/>
                <w:lang w:eastAsia="zh-CN"/>
              </w:rPr>
              <w:t>LGE (neutral)</w:t>
            </w:r>
          </w:p>
        </w:tc>
        <w:tc>
          <w:tcPr>
            <w:tcW w:w="2687" w:type="dxa"/>
            <w:vMerge/>
            <w:shd w:val="clear" w:color="auto" w:fill="FFFFFF"/>
          </w:tcPr>
          <w:p w14:paraId="131ED9E1" w14:textId="77777777" w:rsidR="00E34024" w:rsidRPr="005F37E3" w:rsidRDefault="00E34024" w:rsidP="006C6441">
            <w:pPr>
              <w:rPr>
                <w:rFonts w:eastAsia="SimSun"/>
                <w:color w:val="auto"/>
                <w:lang w:eastAsia="zh-CN"/>
              </w:rPr>
            </w:pPr>
          </w:p>
        </w:tc>
      </w:tr>
      <w:tr w:rsidR="00B855FC" w:rsidRPr="005F37E3" w14:paraId="7C3147A2" w14:textId="77777777" w:rsidTr="005F37E3">
        <w:trPr>
          <w:trHeight w:val="313"/>
        </w:trPr>
        <w:tc>
          <w:tcPr>
            <w:tcW w:w="2562" w:type="dxa"/>
            <w:vMerge w:val="restart"/>
            <w:shd w:val="clear" w:color="auto" w:fill="FFFFFF"/>
          </w:tcPr>
          <w:p w14:paraId="1D9CB987" w14:textId="74D47412" w:rsidR="00B855FC" w:rsidRPr="00B855FC" w:rsidRDefault="00B855FC" w:rsidP="006C6441">
            <w:pPr>
              <w:rPr>
                <w:rFonts w:eastAsia="SimSun"/>
                <w:b/>
                <w:bCs/>
                <w:color w:val="auto"/>
                <w:lang w:eastAsia="zh-CN"/>
              </w:rPr>
            </w:pPr>
            <w:r w:rsidRPr="00B855FC">
              <w:rPr>
                <w:rFonts w:eastAsia="SimSun"/>
                <w:b/>
                <w:bCs/>
                <w:color w:val="auto"/>
                <w:lang w:eastAsia="zh-CN"/>
              </w:rPr>
              <w:t>WT5: Whether and how to support positioning for AIoT Device 1 or AIoT Device 2b/C or both devices, in Topology 1, Topology 2 or both topologies.</w:t>
            </w:r>
          </w:p>
        </w:tc>
        <w:tc>
          <w:tcPr>
            <w:tcW w:w="4379" w:type="dxa"/>
            <w:shd w:val="clear" w:color="auto" w:fill="FFFFFF"/>
          </w:tcPr>
          <w:p w14:paraId="1AC269DD" w14:textId="1EEC135A" w:rsidR="00B855FC" w:rsidRDefault="00B855FC" w:rsidP="00B855FC">
            <w:pPr>
              <w:rPr>
                <w:rFonts w:eastAsia="SimSun"/>
                <w:b/>
                <w:color w:val="auto"/>
                <w:lang w:eastAsia="zh-CN"/>
              </w:rPr>
            </w:pPr>
            <w:r>
              <w:rPr>
                <w:rFonts w:eastAsia="SimSun"/>
                <w:b/>
                <w:color w:val="auto"/>
                <w:lang w:eastAsia="zh-CN"/>
              </w:rPr>
              <w:t>Support (9):</w:t>
            </w:r>
          </w:p>
          <w:p w14:paraId="2086367A" w14:textId="70FC6A32" w:rsidR="00B855FC" w:rsidRPr="00B855FC" w:rsidRDefault="00B855FC" w:rsidP="00E34024">
            <w:pPr>
              <w:rPr>
                <w:rFonts w:eastAsia="SimSun"/>
                <w:color w:val="auto"/>
                <w:lang w:eastAsia="zh-CN"/>
              </w:rPr>
            </w:pPr>
            <w:r w:rsidRPr="00B855FC">
              <w:rPr>
                <w:rFonts w:eastAsia="SimSun"/>
                <w:color w:val="auto"/>
                <w:lang w:eastAsia="zh-CN"/>
              </w:rPr>
              <w:lastRenderedPageBreak/>
              <w:t>Ofinno, Nokia, CMCC, TNO/KPN, IDCC, CATT, Sony, Samsung, Philips</w:t>
            </w:r>
          </w:p>
        </w:tc>
        <w:tc>
          <w:tcPr>
            <w:tcW w:w="2687" w:type="dxa"/>
            <w:vMerge w:val="restart"/>
            <w:shd w:val="clear" w:color="auto" w:fill="FFFFFF"/>
          </w:tcPr>
          <w:p w14:paraId="739EB5A7" w14:textId="75577CB9" w:rsidR="00B855FC" w:rsidRDefault="00B855FC" w:rsidP="00B855FC">
            <w:pPr>
              <w:rPr>
                <w:rFonts w:eastAsia="SimSun"/>
                <w:color w:val="auto"/>
                <w:lang w:eastAsia="zh-CN"/>
              </w:rPr>
            </w:pPr>
            <w:r>
              <w:rPr>
                <w:rFonts w:eastAsia="SimSun"/>
                <w:color w:val="auto"/>
                <w:lang w:eastAsia="zh-CN"/>
              </w:rPr>
              <w:lastRenderedPageBreak/>
              <w:t>9 out of 24 companies (&lt;50%) support includ</w:t>
            </w:r>
            <w:r w:rsidR="00160B51">
              <w:rPr>
                <w:rFonts w:eastAsia="SimSun"/>
                <w:color w:val="auto"/>
                <w:lang w:eastAsia="zh-CN"/>
              </w:rPr>
              <w:t>ing</w:t>
            </w:r>
            <w:r>
              <w:rPr>
                <w:rFonts w:eastAsia="SimSun"/>
                <w:color w:val="auto"/>
                <w:lang w:eastAsia="zh-CN"/>
              </w:rPr>
              <w:t xml:space="preserve"> </w:t>
            </w:r>
            <w:r w:rsidR="005A2258">
              <w:rPr>
                <w:rFonts w:eastAsia="SimSun"/>
                <w:color w:val="auto"/>
                <w:lang w:eastAsia="zh-CN"/>
              </w:rPr>
              <w:t xml:space="preserve">this </w:t>
            </w:r>
            <w:r>
              <w:rPr>
                <w:rFonts w:eastAsia="SimSun"/>
                <w:color w:val="auto"/>
                <w:lang w:eastAsia="zh-CN"/>
              </w:rPr>
              <w:t>WT.</w:t>
            </w:r>
          </w:p>
          <w:p w14:paraId="2AABCBB1" w14:textId="687E6665" w:rsidR="00B855FC" w:rsidRDefault="00B855FC" w:rsidP="00B855FC">
            <w:pPr>
              <w:rPr>
                <w:rFonts w:eastAsia="SimSun"/>
                <w:bCs/>
                <w:color w:val="auto"/>
                <w:lang w:eastAsia="zh-CN"/>
              </w:rPr>
            </w:pPr>
            <w:r w:rsidRPr="0032409C">
              <w:rPr>
                <w:rFonts w:eastAsia="SimSun"/>
                <w:bCs/>
                <w:color w:val="auto"/>
                <w:lang w:eastAsia="zh-CN"/>
              </w:rPr>
              <w:t xml:space="preserve">It is proposed </w:t>
            </w:r>
            <w:r>
              <w:rPr>
                <w:rFonts w:eastAsia="SimSun"/>
                <w:bCs/>
                <w:color w:val="auto"/>
                <w:lang w:eastAsia="zh-CN"/>
              </w:rPr>
              <w:t>to consider the WT as low priority for later</w:t>
            </w:r>
            <w:r w:rsidRPr="0032409C">
              <w:rPr>
                <w:rFonts w:eastAsia="SimSun"/>
                <w:bCs/>
                <w:color w:val="auto"/>
                <w:lang w:eastAsia="zh-CN"/>
              </w:rPr>
              <w:t xml:space="preserve"> discussion</w:t>
            </w:r>
            <w:r>
              <w:rPr>
                <w:rFonts w:eastAsia="SimSun"/>
                <w:bCs/>
                <w:color w:val="auto"/>
                <w:lang w:eastAsia="zh-CN"/>
              </w:rPr>
              <w:t>.</w:t>
            </w:r>
          </w:p>
          <w:p w14:paraId="57E4B645" w14:textId="236275B1" w:rsidR="00B855FC" w:rsidRPr="005F37E3" w:rsidRDefault="00B855FC" w:rsidP="00B855FC">
            <w:pPr>
              <w:rPr>
                <w:rFonts w:eastAsia="SimSun"/>
                <w:color w:val="auto"/>
                <w:lang w:eastAsia="zh-CN"/>
              </w:rPr>
            </w:pPr>
            <w:r>
              <w:rPr>
                <w:rFonts w:eastAsia="SimSun"/>
                <w:color w:val="auto"/>
                <w:lang w:eastAsia="zh-CN"/>
              </w:rPr>
              <w:t>It needs to be decided whether SA2 can work in parallel with RAN or start later than RAN (if the WT is agreed in the scope).</w:t>
            </w:r>
          </w:p>
        </w:tc>
      </w:tr>
      <w:tr w:rsidR="00B855FC" w:rsidRPr="005F37E3" w14:paraId="5245AF80" w14:textId="77777777" w:rsidTr="005F37E3">
        <w:trPr>
          <w:trHeight w:val="313"/>
        </w:trPr>
        <w:tc>
          <w:tcPr>
            <w:tcW w:w="2562" w:type="dxa"/>
            <w:vMerge/>
            <w:shd w:val="clear" w:color="auto" w:fill="FFFFFF"/>
          </w:tcPr>
          <w:p w14:paraId="42D74F9C" w14:textId="77777777" w:rsidR="00B855FC" w:rsidRPr="005F37E3" w:rsidRDefault="00B855FC" w:rsidP="006C6441">
            <w:pPr>
              <w:rPr>
                <w:rFonts w:eastAsia="SimSun"/>
                <w:color w:val="auto"/>
                <w:lang w:eastAsia="zh-CN"/>
              </w:rPr>
            </w:pPr>
          </w:p>
        </w:tc>
        <w:tc>
          <w:tcPr>
            <w:tcW w:w="4379" w:type="dxa"/>
            <w:shd w:val="clear" w:color="auto" w:fill="FFFFFF"/>
          </w:tcPr>
          <w:p w14:paraId="2A5D18BC" w14:textId="3F015D30" w:rsidR="00B855FC" w:rsidRPr="005F37E3" w:rsidRDefault="00B855FC" w:rsidP="00B855FC">
            <w:pPr>
              <w:rPr>
                <w:rFonts w:eastAsia="SimSun"/>
                <w:b/>
                <w:bCs/>
                <w:color w:val="auto"/>
                <w:lang w:eastAsia="zh-CN"/>
              </w:rPr>
            </w:pPr>
            <w:r w:rsidRPr="005F37E3">
              <w:rPr>
                <w:rFonts w:eastAsia="SimSun" w:hint="eastAsia"/>
                <w:b/>
                <w:bCs/>
                <w:color w:val="auto"/>
                <w:lang w:eastAsia="zh-CN"/>
              </w:rPr>
              <w:t>N</w:t>
            </w:r>
            <w:r w:rsidRPr="005F37E3">
              <w:rPr>
                <w:rFonts w:eastAsia="SimSun"/>
                <w:b/>
                <w:bCs/>
                <w:color w:val="auto"/>
                <w:lang w:eastAsia="zh-CN"/>
              </w:rPr>
              <w:t>OT</w:t>
            </w:r>
            <w:r>
              <w:rPr>
                <w:rFonts w:eastAsia="SimSun"/>
                <w:b/>
                <w:bCs/>
                <w:color w:val="auto"/>
                <w:lang w:eastAsia="zh-CN"/>
              </w:rPr>
              <w:t xml:space="preserve"> to</w:t>
            </w:r>
            <w:r w:rsidRPr="005F37E3">
              <w:rPr>
                <w:rFonts w:eastAsia="SimSun"/>
                <w:b/>
                <w:bCs/>
                <w:color w:val="auto"/>
                <w:lang w:eastAsia="zh-CN"/>
              </w:rPr>
              <w:t xml:space="preserve"> support</w:t>
            </w:r>
            <w:r>
              <w:rPr>
                <w:rFonts w:eastAsia="SimSun"/>
                <w:b/>
                <w:bCs/>
                <w:color w:val="auto"/>
                <w:lang w:eastAsia="zh-CN"/>
              </w:rPr>
              <w:t xml:space="preserve"> (4)</w:t>
            </w:r>
            <w:r w:rsidRPr="005F37E3">
              <w:rPr>
                <w:rFonts w:eastAsia="SimSun"/>
                <w:b/>
                <w:bCs/>
                <w:color w:val="auto"/>
                <w:lang w:eastAsia="zh-CN"/>
              </w:rPr>
              <w:t>:</w:t>
            </w:r>
          </w:p>
          <w:p w14:paraId="5915DA7A" w14:textId="244CE0B2" w:rsidR="00B855FC" w:rsidRPr="00B855FC" w:rsidRDefault="00B855FC" w:rsidP="00E34024">
            <w:pPr>
              <w:rPr>
                <w:rFonts w:eastAsia="SimSun"/>
                <w:color w:val="auto"/>
                <w:lang w:eastAsia="zh-CN"/>
              </w:rPr>
            </w:pPr>
            <w:r w:rsidRPr="00B855FC">
              <w:rPr>
                <w:rFonts w:eastAsia="SimSun"/>
                <w:color w:val="auto"/>
                <w:lang w:eastAsia="zh-CN"/>
              </w:rPr>
              <w:t>OPPO, MTK, vivo, Xiaomi</w:t>
            </w:r>
          </w:p>
        </w:tc>
        <w:tc>
          <w:tcPr>
            <w:tcW w:w="2687" w:type="dxa"/>
            <w:vMerge/>
            <w:shd w:val="clear" w:color="auto" w:fill="FFFFFF"/>
          </w:tcPr>
          <w:p w14:paraId="366B6D1D" w14:textId="77777777" w:rsidR="00B855FC" w:rsidRPr="005F37E3" w:rsidRDefault="00B855FC" w:rsidP="006C6441">
            <w:pPr>
              <w:rPr>
                <w:rFonts w:eastAsia="SimSun"/>
                <w:color w:val="auto"/>
                <w:lang w:eastAsia="zh-CN"/>
              </w:rPr>
            </w:pPr>
          </w:p>
        </w:tc>
      </w:tr>
      <w:tr w:rsidR="00B855FC" w:rsidRPr="005F37E3" w14:paraId="231165B2" w14:textId="77777777" w:rsidTr="005F37E3">
        <w:trPr>
          <w:trHeight w:val="313"/>
        </w:trPr>
        <w:tc>
          <w:tcPr>
            <w:tcW w:w="2562" w:type="dxa"/>
            <w:vMerge/>
            <w:shd w:val="clear" w:color="auto" w:fill="FFFFFF"/>
          </w:tcPr>
          <w:p w14:paraId="57A9E133" w14:textId="77777777" w:rsidR="00B855FC" w:rsidRPr="005F37E3" w:rsidRDefault="00B855FC" w:rsidP="006C6441">
            <w:pPr>
              <w:rPr>
                <w:rFonts w:eastAsia="SimSun"/>
                <w:color w:val="auto"/>
                <w:lang w:eastAsia="zh-CN"/>
              </w:rPr>
            </w:pPr>
          </w:p>
        </w:tc>
        <w:tc>
          <w:tcPr>
            <w:tcW w:w="4379" w:type="dxa"/>
            <w:shd w:val="clear" w:color="auto" w:fill="FFFFFF"/>
          </w:tcPr>
          <w:p w14:paraId="75009E25" w14:textId="1B7D9FD8" w:rsidR="00B855FC" w:rsidRPr="00CE043D" w:rsidRDefault="00B855FC" w:rsidP="00B855FC">
            <w:pPr>
              <w:rPr>
                <w:rFonts w:eastAsia="SimSun"/>
                <w:b/>
                <w:bCs/>
                <w:color w:val="auto"/>
                <w:lang w:eastAsia="zh-CN"/>
              </w:rPr>
            </w:pPr>
            <w:r w:rsidRPr="005F37E3">
              <w:rPr>
                <w:rFonts w:eastAsia="SimSun"/>
                <w:b/>
                <w:bCs/>
                <w:color w:val="auto"/>
                <w:lang w:eastAsia="zh-CN"/>
              </w:rPr>
              <w:t>Other views</w:t>
            </w:r>
            <w:r>
              <w:rPr>
                <w:rFonts w:eastAsia="SimSun"/>
                <w:b/>
                <w:bCs/>
                <w:color w:val="auto"/>
                <w:lang w:eastAsia="zh-CN"/>
              </w:rPr>
              <w:t xml:space="preserve"> (11)</w:t>
            </w:r>
            <w:r w:rsidRPr="005F37E3">
              <w:rPr>
                <w:rFonts w:eastAsia="SimSun"/>
                <w:b/>
                <w:bCs/>
                <w:color w:val="auto"/>
                <w:lang w:eastAsia="zh-CN"/>
              </w:rPr>
              <w:t>:</w:t>
            </w:r>
          </w:p>
          <w:p w14:paraId="2B315824" w14:textId="7E96F705" w:rsidR="00B855FC" w:rsidRPr="00B855FC" w:rsidRDefault="00B855FC" w:rsidP="00E34024">
            <w:pPr>
              <w:rPr>
                <w:rFonts w:eastAsia="SimSun"/>
                <w:color w:val="auto"/>
                <w:lang w:eastAsia="zh-CN"/>
              </w:rPr>
            </w:pPr>
            <w:r w:rsidRPr="00B855FC">
              <w:rPr>
                <w:rFonts w:eastAsia="SimSun"/>
                <w:color w:val="auto"/>
                <w:lang w:eastAsia="zh-CN"/>
              </w:rPr>
              <w:t>HW, Docomo, ZTE, Lenovo, Futurewei, CEWiT, NEC, E</w:t>
            </w:r>
            <w:r>
              <w:rPr>
                <w:rFonts w:eastAsia="SimSun"/>
                <w:color w:val="auto"/>
                <w:lang w:eastAsia="zh-CN"/>
              </w:rPr>
              <w:t>ricsson</w:t>
            </w:r>
            <w:r w:rsidRPr="00B855FC">
              <w:rPr>
                <w:rFonts w:eastAsia="SimSun"/>
                <w:color w:val="auto"/>
                <w:lang w:eastAsia="zh-CN"/>
              </w:rPr>
              <w:t>, LGE, CTCC, Q</w:t>
            </w:r>
            <w:r>
              <w:rPr>
                <w:rFonts w:eastAsia="SimSun"/>
                <w:color w:val="auto"/>
                <w:lang w:eastAsia="zh-CN"/>
              </w:rPr>
              <w:t>ualcomm</w:t>
            </w:r>
          </w:p>
        </w:tc>
        <w:tc>
          <w:tcPr>
            <w:tcW w:w="2687" w:type="dxa"/>
            <w:vMerge/>
            <w:shd w:val="clear" w:color="auto" w:fill="FFFFFF"/>
          </w:tcPr>
          <w:p w14:paraId="1F0F2529" w14:textId="77777777" w:rsidR="00B855FC" w:rsidRPr="005F37E3" w:rsidRDefault="00B855FC" w:rsidP="006C6441">
            <w:pPr>
              <w:rPr>
                <w:rFonts w:eastAsia="SimSun"/>
                <w:color w:val="auto"/>
                <w:lang w:eastAsia="zh-CN"/>
              </w:rPr>
            </w:pPr>
          </w:p>
        </w:tc>
      </w:tr>
    </w:tbl>
    <w:p w14:paraId="651C133B" w14:textId="1349B9CE" w:rsidR="00D93250" w:rsidRDefault="00D93250" w:rsidP="00943498">
      <w:pPr>
        <w:rPr>
          <w:rFonts w:eastAsiaTheme="minorEastAsia"/>
          <w:lang w:eastAsia="zh-CN"/>
        </w:rPr>
      </w:pPr>
    </w:p>
    <w:p w14:paraId="0E69D7A6" w14:textId="22B8B2AE" w:rsidR="00B855FC" w:rsidRPr="00031E3E" w:rsidRDefault="00031E3E" w:rsidP="00031E3E">
      <w:pPr>
        <w:jc w:val="center"/>
        <w:rPr>
          <w:rFonts w:eastAsiaTheme="minorEastAsia"/>
          <w:b/>
          <w:bCs/>
          <w:lang w:eastAsia="zh-CN"/>
        </w:rPr>
      </w:pPr>
      <w:r w:rsidRPr="00031E3E">
        <w:rPr>
          <w:rFonts w:eastAsiaTheme="minorEastAsia" w:hint="eastAsia"/>
          <w:b/>
          <w:bCs/>
          <w:lang w:eastAsia="zh-CN"/>
        </w:rPr>
        <w:t>T</w:t>
      </w:r>
      <w:r w:rsidRPr="00031E3E">
        <w:rPr>
          <w:rFonts w:eastAsiaTheme="minorEastAsia"/>
          <w:b/>
          <w:bCs/>
          <w:lang w:eastAsia="zh-CN"/>
        </w:rPr>
        <w:t>able</w:t>
      </w:r>
      <w:r>
        <w:rPr>
          <w:rFonts w:eastAsiaTheme="minorEastAsia"/>
          <w:b/>
          <w:bCs/>
          <w:lang w:eastAsia="zh-CN"/>
        </w:rPr>
        <w:t>-2</w:t>
      </w:r>
      <w:r w:rsidRPr="00031E3E">
        <w:rPr>
          <w:rFonts w:eastAsiaTheme="minorEastAsia"/>
          <w:b/>
          <w:bCs/>
          <w:lang w:eastAsia="zh-CN"/>
        </w:rPr>
        <w:t xml:space="preserve">: </w:t>
      </w:r>
      <w:r>
        <w:rPr>
          <w:rFonts w:eastAsiaTheme="minorEastAsia"/>
          <w:b/>
          <w:bCs/>
          <w:lang w:eastAsia="zh-CN"/>
        </w:rPr>
        <w:t>additional WTs,</w:t>
      </w:r>
      <w:r w:rsidRPr="00031E3E">
        <w:rPr>
          <w:rFonts w:eastAsiaTheme="minorEastAsia"/>
          <w:b/>
          <w:bCs/>
          <w:lang w:eastAsia="zh-CN"/>
        </w:rPr>
        <w:t xml:space="preserve"> </w:t>
      </w:r>
      <w:r>
        <w:rPr>
          <w:rFonts w:eastAsiaTheme="minorEastAsia"/>
          <w:b/>
          <w:bCs/>
          <w:lang w:eastAsia="zh-CN"/>
        </w:rPr>
        <w:t>summary of c</w:t>
      </w:r>
      <w:r w:rsidRPr="00031E3E">
        <w:rPr>
          <w:rFonts w:eastAsiaTheme="minorEastAsia"/>
          <w:b/>
          <w:bCs/>
          <w:lang w:eastAsia="zh-CN"/>
        </w:rPr>
        <w:t xml:space="preserve">ompanies’ views and </w:t>
      </w:r>
      <w:r>
        <w:rPr>
          <w:rFonts w:eastAsiaTheme="minorEastAsia"/>
          <w:b/>
          <w:bCs/>
          <w:lang w:eastAsia="zh-CN"/>
        </w:rPr>
        <w:t>m</w:t>
      </w:r>
      <w:r w:rsidRPr="00031E3E">
        <w:rPr>
          <w:rFonts w:eastAsiaTheme="minorEastAsia"/>
          <w:b/>
          <w:bCs/>
          <w:lang w:eastAsia="zh-CN"/>
        </w:rPr>
        <w:t>oderator’s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969"/>
        <w:gridCol w:w="2687"/>
      </w:tblGrid>
      <w:tr w:rsidR="00031E3E" w:rsidRPr="005F37E3" w14:paraId="73CE59D5" w14:textId="77777777" w:rsidTr="00830755">
        <w:trPr>
          <w:trHeight w:val="313"/>
        </w:trPr>
        <w:tc>
          <w:tcPr>
            <w:tcW w:w="2972" w:type="dxa"/>
            <w:shd w:val="clear" w:color="auto" w:fill="DEEAF6" w:themeFill="accent1" w:themeFillTint="33"/>
          </w:tcPr>
          <w:p w14:paraId="49065DC3" w14:textId="4AC90B47" w:rsidR="00031E3E" w:rsidRPr="00B855FC" w:rsidRDefault="00031E3E" w:rsidP="00031E3E">
            <w:pPr>
              <w:jc w:val="center"/>
              <w:rPr>
                <w:rFonts w:eastAsia="SimSun"/>
                <w:b/>
                <w:bCs/>
                <w:color w:val="auto"/>
                <w:lang w:eastAsia="zh-CN"/>
              </w:rPr>
            </w:pPr>
            <w:r>
              <w:rPr>
                <w:rFonts w:eastAsia="SimSun"/>
                <w:b/>
                <w:bCs/>
                <w:color w:val="auto"/>
                <w:lang w:eastAsia="zh-CN"/>
              </w:rPr>
              <w:t>Proposal</w:t>
            </w:r>
          </w:p>
        </w:tc>
        <w:tc>
          <w:tcPr>
            <w:tcW w:w="3969" w:type="dxa"/>
            <w:shd w:val="clear" w:color="auto" w:fill="DEEAF6" w:themeFill="accent1" w:themeFillTint="33"/>
          </w:tcPr>
          <w:p w14:paraId="253C02F1" w14:textId="4161218E" w:rsidR="00031E3E" w:rsidRPr="00031E3E" w:rsidRDefault="00031E3E" w:rsidP="00031E3E">
            <w:pPr>
              <w:jc w:val="center"/>
              <w:rPr>
                <w:rFonts w:eastAsia="SimSun"/>
                <w:b/>
                <w:bCs/>
                <w:color w:val="auto"/>
                <w:lang w:eastAsia="zh-CN"/>
              </w:rPr>
            </w:pPr>
            <w:r w:rsidRPr="00031E3E">
              <w:rPr>
                <w:rFonts w:eastAsia="SimSun"/>
                <w:b/>
                <w:bCs/>
                <w:color w:val="auto"/>
                <w:lang w:eastAsia="zh-CN"/>
              </w:rPr>
              <w:t>Company list</w:t>
            </w:r>
          </w:p>
        </w:tc>
        <w:tc>
          <w:tcPr>
            <w:tcW w:w="2687" w:type="dxa"/>
            <w:shd w:val="clear" w:color="auto" w:fill="DEEAF6" w:themeFill="accent1" w:themeFillTint="33"/>
          </w:tcPr>
          <w:p w14:paraId="196FDF18" w14:textId="6C9F9F45" w:rsidR="00031E3E" w:rsidRPr="005F37E3" w:rsidRDefault="00031E3E" w:rsidP="00031E3E">
            <w:pPr>
              <w:jc w:val="center"/>
              <w:rPr>
                <w:rFonts w:eastAsia="SimSun"/>
                <w:color w:val="auto"/>
                <w:lang w:eastAsia="zh-CN"/>
              </w:rPr>
            </w:pPr>
            <w:r w:rsidRPr="005F37E3">
              <w:rPr>
                <w:rFonts w:eastAsia="SimSun" w:hint="eastAsia"/>
                <w:b/>
                <w:color w:val="auto"/>
                <w:sz w:val="21"/>
                <w:szCs w:val="21"/>
                <w:lang w:eastAsia="zh-CN"/>
              </w:rPr>
              <w:t>Moderator</w:t>
            </w:r>
            <w:r w:rsidRPr="005F37E3">
              <w:rPr>
                <w:rFonts w:eastAsia="SimSun"/>
                <w:b/>
                <w:color w:val="auto"/>
                <w:sz w:val="21"/>
                <w:szCs w:val="21"/>
                <w:lang w:eastAsia="zh-CN"/>
              </w:rPr>
              <w:t>’</w:t>
            </w:r>
            <w:r w:rsidRPr="005F37E3">
              <w:rPr>
                <w:rFonts w:eastAsia="SimSun" w:hint="eastAsia"/>
                <w:b/>
                <w:color w:val="auto"/>
                <w:sz w:val="21"/>
                <w:szCs w:val="21"/>
                <w:lang w:eastAsia="zh-CN"/>
              </w:rPr>
              <w:t>s proposals</w:t>
            </w:r>
          </w:p>
        </w:tc>
      </w:tr>
      <w:tr w:rsidR="00031E3E" w:rsidRPr="0019177F" w14:paraId="529E5F66" w14:textId="77777777" w:rsidTr="00830755">
        <w:trPr>
          <w:trHeight w:val="313"/>
        </w:trPr>
        <w:tc>
          <w:tcPr>
            <w:tcW w:w="2972" w:type="dxa"/>
            <w:shd w:val="clear" w:color="auto" w:fill="FFFFFF"/>
          </w:tcPr>
          <w:p w14:paraId="558B3655" w14:textId="06A7C0DB" w:rsidR="00031E3E" w:rsidRDefault="00031E3E" w:rsidP="00031E3E">
            <w:pPr>
              <w:rPr>
                <w:rFonts w:eastAsia="SimSun"/>
                <w:b/>
                <w:bCs/>
                <w:color w:val="auto"/>
                <w:lang w:eastAsia="zh-CN"/>
              </w:rPr>
            </w:pPr>
            <w:r>
              <w:rPr>
                <w:rFonts w:eastAsia="SimSun"/>
                <w:b/>
                <w:bCs/>
                <w:color w:val="auto"/>
                <w:lang w:eastAsia="zh-CN"/>
              </w:rPr>
              <w:t>No additional WT</w:t>
            </w:r>
          </w:p>
        </w:tc>
        <w:tc>
          <w:tcPr>
            <w:tcW w:w="3969" w:type="dxa"/>
            <w:shd w:val="clear" w:color="auto" w:fill="FFFFFF"/>
          </w:tcPr>
          <w:p w14:paraId="1E54C309" w14:textId="4C9A5E57" w:rsidR="00830755" w:rsidRPr="0019177F" w:rsidRDefault="00830755" w:rsidP="00031E3E">
            <w:pPr>
              <w:rPr>
                <w:rFonts w:eastAsia="SimSun"/>
                <w:b/>
                <w:bCs/>
                <w:color w:val="auto"/>
                <w:lang w:val="it-IT" w:eastAsia="zh-CN"/>
              </w:rPr>
            </w:pPr>
            <w:r w:rsidRPr="0019177F">
              <w:rPr>
                <w:rFonts w:eastAsia="SimSun" w:hint="eastAsia"/>
                <w:b/>
                <w:bCs/>
                <w:color w:val="auto"/>
                <w:lang w:val="it-IT" w:eastAsia="zh-CN"/>
              </w:rPr>
              <w:t>8</w:t>
            </w:r>
            <w:r w:rsidRPr="0019177F">
              <w:rPr>
                <w:rFonts w:eastAsia="SimSun"/>
                <w:b/>
                <w:bCs/>
                <w:color w:val="auto"/>
                <w:lang w:val="it-IT" w:eastAsia="zh-CN"/>
              </w:rPr>
              <w:t xml:space="preserve"> companies:</w:t>
            </w:r>
          </w:p>
          <w:p w14:paraId="58B04520" w14:textId="138988E0" w:rsidR="00031E3E" w:rsidRPr="0019177F" w:rsidRDefault="00031E3E" w:rsidP="00031E3E">
            <w:pPr>
              <w:rPr>
                <w:rFonts w:eastAsia="SimSun"/>
                <w:color w:val="auto"/>
                <w:lang w:val="it-IT" w:eastAsia="zh-CN"/>
              </w:rPr>
            </w:pPr>
            <w:r w:rsidRPr="0019177F">
              <w:rPr>
                <w:rFonts w:eastAsia="SimSun"/>
                <w:color w:val="auto"/>
                <w:lang w:val="it-IT" w:eastAsia="zh-CN"/>
              </w:rPr>
              <w:t>HW, OPPO, MTK, vivo, CMCC, CTCC, LGE, Qualcomm</w:t>
            </w:r>
          </w:p>
        </w:tc>
        <w:tc>
          <w:tcPr>
            <w:tcW w:w="2687" w:type="dxa"/>
            <w:shd w:val="clear" w:color="auto" w:fill="FFFFFF"/>
          </w:tcPr>
          <w:p w14:paraId="7D58CC31" w14:textId="1FA8FC58" w:rsidR="00031E3E" w:rsidRPr="0019177F" w:rsidRDefault="00031E3E" w:rsidP="00031E3E">
            <w:pPr>
              <w:rPr>
                <w:rFonts w:eastAsia="SimSun"/>
                <w:color w:val="auto"/>
                <w:lang w:val="it-IT" w:eastAsia="zh-CN"/>
              </w:rPr>
            </w:pPr>
          </w:p>
        </w:tc>
      </w:tr>
      <w:tr w:rsidR="00031E3E" w:rsidRPr="005F37E3" w14:paraId="227F3613" w14:textId="77777777" w:rsidTr="00830755">
        <w:trPr>
          <w:trHeight w:val="313"/>
        </w:trPr>
        <w:tc>
          <w:tcPr>
            <w:tcW w:w="2972" w:type="dxa"/>
            <w:shd w:val="clear" w:color="auto" w:fill="FFFFFF"/>
          </w:tcPr>
          <w:p w14:paraId="36A144A6" w14:textId="7C74C799" w:rsidR="00031E3E" w:rsidRDefault="00830755" w:rsidP="00830755">
            <w:pPr>
              <w:rPr>
                <w:rFonts w:eastAsia="SimSun"/>
                <w:b/>
                <w:bCs/>
                <w:color w:val="auto"/>
                <w:lang w:eastAsia="zh-CN"/>
              </w:rPr>
            </w:pPr>
            <w:r>
              <w:rPr>
                <w:rFonts w:eastAsia="SimSun"/>
                <w:b/>
                <w:bCs/>
                <w:color w:val="auto"/>
                <w:lang w:eastAsia="zh-CN"/>
              </w:rPr>
              <w:t>C</w:t>
            </w:r>
            <w:r w:rsidRPr="00830755">
              <w:rPr>
                <w:rFonts w:eastAsia="SimSun"/>
                <w:b/>
                <w:bCs/>
                <w:color w:val="auto"/>
                <w:lang w:eastAsia="zh-CN"/>
              </w:rPr>
              <w:t>ongestion con</w:t>
            </w:r>
            <w:r>
              <w:rPr>
                <w:rFonts w:eastAsia="SimSun"/>
                <w:b/>
                <w:bCs/>
                <w:color w:val="auto"/>
                <w:lang w:eastAsia="zh-CN"/>
              </w:rPr>
              <w:t>trol</w:t>
            </w:r>
            <w:r w:rsidRPr="00830755">
              <w:rPr>
                <w:rFonts w:eastAsia="SimSun"/>
                <w:b/>
                <w:bCs/>
                <w:color w:val="auto"/>
                <w:lang w:eastAsia="zh-CN"/>
              </w:rPr>
              <w:t xml:space="preserve"> for </w:t>
            </w:r>
            <w:r>
              <w:rPr>
                <w:rFonts w:eastAsia="SimSun"/>
                <w:b/>
                <w:bCs/>
                <w:color w:val="auto"/>
                <w:lang w:eastAsia="zh-CN"/>
              </w:rPr>
              <w:t>AIoT services</w:t>
            </w:r>
          </w:p>
        </w:tc>
        <w:tc>
          <w:tcPr>
            <w:tcW w:w="3969" w:type="dxa"/>
            <w:shd w:val="clear" w:color="auto" w:fill="FFFFFF"/>
          </w:tcPr>
          <w:p w14:paraId="0C4C6F82" w14:textId="1F15FE9C" w:rsidR="00830755" w:rsidRPr="005E6B44" w:rsidRDefault="00830755" w:rsidP="00031E3E">
            <w:pPr>
              <w:rPr>
                <w:rFonts w:eastAsia="SimSun"/>
                <w:b/>
                <w:bCs/>
                <w:color w:val="auto"/>
                <w:lang w:eastAsia="zh-CN"/>
              </w:rPr>
            </w:pPr>
            <w:r w:rsidRPr="005E6B44">
              <w:rPr>
                <w:rFonts w:eastAsia="SimSun"/>
                <w:b/>
                <w:bCs/>
                <w:color w:val="auto"/>
                <w:lang w:eastAsia="zh-CN"/>
              </w:rPr>
              <w:t>4 companies:</w:t>
            </w:r>
          </w:p>
          <w:p w14:paraId="63D35CE9" w14:textId="4A6018B4" w:rsidR="00031E3E" w:rsidRPr="00031E3E" w:rsidRDefault="00830755" w:rsidP="00031E3E">
            <w:pPr>
              <w:rPr>
                <w:rFonts w:eastAsia="SimSun"/>
                <w:color w:val="auto"/>
                <w:lang w:eastAsia="zh-CN"/>
              </w:rPr>
            </w:pPr>
            <w:r>
              <w:rPr>
                <w:rFonts w:eastAsia="SimSun" w:hint="eastAsia"/>
                <w:color w:val="auto"/>
                <w:lang w:eastAsia="zh-CN"/>
              </w:rPr>
              <w:t>O</w:t>
            </w:r>
            <w:r>
              <w:rPr>
                <w:rFonts w:eastAsia="SimSun"/>
                <w:color w:val="auto"/>
                <w:lang w:eastAsia="zh-CN"/>
              </w:rPr>
              <w:t>finno, Nokia, Lenovo, Futurewei</w:t>
            </w:r>
          </w:p>
        </w:tc>
        <w:tc>
          <w:tcPr>
            <w:tcW w:w="2687" w:type="dxa"/>
            <w:shd w:val="clear" w:color="auto" w:fill="FFFFFF"/>
          </w:tcPr>
          <w:p w14:paraId="3EA030DC" w14:textId="4D0D44CF" w:rsidR="005E6B44" w:rsidRPr="005E6B44" w:rsidRDefault="005E6B44" w:rsidP="00031E3E">
            <w:pPr>
              <w:rPr>
                <w:rFonts w:eastAsia="SimSun"/>
                <w:bCs/>
                <w:color w:val="auto"/>
                <w:lang w:eastAsia="zh-CN"/>
              </w:rPr>
            </w:pPr>
            <w:r>
              <w:rPr>
                <w:rFonts w:eastAsia="SimSun"/>
                <w:color w:val="auto"/>
                <w:lang w:eastAsia="zh-CN"/>
              </w:rPr>
              <w:t xml:space="preserve">Because this additional WT is </w:t>
            </w:r>
            <w:r w:rsidR="00084F14">
              <w:rPr>
                <w:rFonts w:eastAsia="SimSun"/>
                <w:color w:val="auto"/>
                <w:lang w:eastAsia="zh-CN"/>
              </w:rPr>
              <w:t xml:space="preserve">supported </w:t>
            </w:r>
            <w:r>
              <w:rPr>
                <w:rFonts w:eastAsia="SimSun"/>
                <w:color w:val="auto"/>
                <w:lang w:eastAsia="zh-CN"/>
              </w:rPr>
              <w:t>by</w:t>
            </w:r>
            <w:r w:rsidR="00566D24">
              <w:rPr>
                <w:rFonts w:eastAsia="SimSun"/>
                <w:color w:val="auto"/>
                <w:lang w:eastAsia="zh-CN"/>
              </w:rPr>
              <w:t xml:space="preserve"> more than 3</w:t>
            </w:r>
            <w:r>
              <w:rPr>
                <w:rFonts w:eastAsia="SimSun"/>
                <w:color w:val="auto"/>
                <w:lang w:eastAsia="zh-CN"/>
              </w:rPr>
              <w:t xml:space="preserve"> companies, i</w:t>
            </w:r>
            <w:r w:rsidRPr="0032409C">
              <w:rPr>
                <w:rFonts w:eastAsia="SimSun"/>
                <w:bCs/>
                <w:color w:val="auto"/>
                <w:lang w:eastAsia="zh-CN"/>
              </w:rPr>
              <w:t>t is pr</w:t>
            </w:r>
            <w:r>
              <w:rPr>
                <w:rFonts w:eastAsia="SimSun"/>
                <w:bCs/>
                <w:color w:val="auto"/>
                <w:lang w:eastAsia="zh-CN"/>
              </w:rPr>
              <w:t>oposed by the moderator to consider the WT for later</w:t>
            </w:r>
            <w:r w:rsidRPr="0032409C">
              <w:rPr>
                <w:rFonts w:eastAsia="SimSun"/>
                <w:bCs/>
                <w:color w:val="auto"/>
                <w:lang w:eastAsia="zh-CN"/>
              </w:rPr>
              <w:t xml:space="preserve"> discussion</w:t>
            </w:r>
            <w:r>
              <w:rPr>
                <w:rFonts w:eastAsia="SimSun"/>
                <w:bCs/>
                <w:color w:val="auto"/>
                <w:lang w:eastAsia="zh-CN"/>
              </w:rPr>
              <w:t xml:space="preserve">. </w:t>
            </w:r>
          </w:p>
        </w:tc>
      </w:tr>
      <w:tr w:rsidR="005E6B44" w:rsidRPr="005F37E3" w14:paraId="60CF2BE0" w14:textId="77777777" w:rsidTr="00830755">
        <w:trPr>
          <w:trHeight w:val="313"/>
        </w:trPr>
        <w:tc>
          <w:tcPr>
            <w:tcW w:w="2972" w:type="dxa"/>
            <w:shd w:val="clear" w:color="auto" w:fill="FFFFFF"/>
          </w:tcPr>
          <w:p w14:paraId="3B0DBC97" w14:textId="635BBE48" w:rsidR="005E6B44" w:rsidRDefault="005E6B44" w:rsidP="00031E3E">
            <w:pPr>
              <w:rPr>
                <w:rFonts w:eastAsia="SimSun"/>
                <w:b/>
                <w:bCs/>
                <w:color w:val="auto"/>
                <w:lang w:eastAsia="zh-CN"/>
              </w:rPr>
            </w:pPr>
            <w:r w:rsidRPr="00830755">
              <w:rPr>
                <w:rFonts w:eastAsia="SimSun"/>
                <w:b/>
                <w:bCs/>
                <w:color w:val="auto"/>
                <w:lang w:eastAsia="zh-CN"/>
              </w:rPr>
              <w:t xml:space="preserve">AIoT devices states such as </w:t>
            </w:r>
            <w:proofErr w:type="gramStart"/>
            <w:r w:rsidRPr="00830755">
              <w:rPr>
                <w:rFonts w:eastAsia="SimSun"/>
                <w:b/>
                <w:bCs/>
                <w:color w:val="auto"/>
                <w:lang w:eastAsia="zh-CN"/>
              </w:rPr>
              <w:t>On</w:t>
            </w:r>
            <w:proofErr w:type="gramEnd"/>
            <w:r w:rsidRPr="00830755">
              <w:rPr>
                <w:rFonts w:eastAsia="SimSun"/>
                <w:b/>
                <w:bCs/>
                <w:color w:val="auto"/>
                <w:lang w:eastAsia="zh-CN"/>
              </w:rPr>
              <w:t>/OFF/SLEEP</w:t>
            </w:r>
          </w:p>
        </w:tc>
        <w:tc>
          <w:tcPr>
            <w:tcW w:w="3969" w:type="dxa"/>
            <w:shd w:val="clear" w:color="auto" w:fill="FFFFFF"/>
          </w:tcPr>
          <w:p w14:paraId="59E01DF5" w14:textId="48B9FFE6" w:rsidR="005E6B44" w:rsidRPr="005E6B44" w:rsidRDefault="005E6B44" w:rsidP="00031E3E">
            <w:pPr>
              <w:rPr>
                <w:rFonts w:eastAsia="SimSun"/>
                <w:b/>
                <w:bCs/>
                <w:color w:val="auto"/>
                <w:lang w:eastAsia="zh-CN"/>
              </w:rPr>
            </w:pPr>
            <w:r w:rsidRPr="005E6B44">
              <w:rPr>
                <w:rFonts w:eastAsia="SimSun"/>
                <w:b/>
                <w:bCs/>
                <w:color w:val="auto"/>
                <w:lang w:eastAsia="zh-CN"/>
              </w:rPr>
              <w:t>1 compan</w:t>
            </w:r>
            <w:r w:rsidRPr="005E6B44">
              <w:rPr>
                <w:rFonts w:eastAsia="SimSun" w:hint="eastAsia"/>
                <w:b/>
                <w:bCs/>
                <w:color w:val="auto"/>
                <w:lang w:eastAsia="zh-CN"/>
              </w:rPr>
              <w:t>y</w:t>
            </w:r>
            <w:r w:rsidRPr="005E6B44">
              <w:rPr>
                <w:rFonts w:eastAsia="SimSun"/>
                <w:b/>
                <w:bCs/>
                <w:color w:val="auto"/>
                <w:lang w:eastAsia="zh-CN"/>
              </w:rPr>
              <w:t>:</w:t>
            </w:r>
          </w:p>
          <w:p w14:paraId="1908B983" w14:textId="7579B9F7" w:rsidR="005E6B44" w:rsidRPr="00031E3E" w:rsidRDefault="005E6B44" w:rsidP="00031E3E">
            <w:pPr>
              <w:rPr>
                <w:rFonts w:eastAsia="SimSun"/>
                <w:color w:val="auto"/>
                <w:lang w:eastAsia="zh-CN"/>
              </w:rPr>
            </w:pPr>
            <w:r>
              <w:rPr>
                <w:rFonts w:eastAsia="SimSun" w:hint="eastAsia"/>
                <w:color w:val="auto"/>
                <w:lang w:eastAsia="zh-CN"/>
              </w:rPr>
              <w:t>D</w:t>
            </w:r>
            <w:r>
              <w:rPr>
                <w:rFonts w:eastAsia="SimSun"/>
                <w:color w:val="auto"/>
                <w:lang w:eastAsia="zh-CN"/>
              </w:rPr>
              <w:t>ocomo</w:t>
            </w:r>
          </w:p>
        </w:tc>
        <w:tc>
          <w:tcPr>
            <w:tcW w:w="2687" w:type="dxa"/>
            <w:vMerge w:val="restart"/>
            <w:shd w:val="clear" w:color="auto" w:fill="FFFFFF"/>
          </w:tcPr>
          <w:p w14:paraId="7EC18318" w14:textId="48DB3B8A" w:rsidR="005E6B44" w:rsidRPr="005F37E3" w:rsidRDefault="00A82156" w:rsidP="00031E3E">
            <w:pPr>
              <w:rPr>
                <w:rFonts w:eastAsia="SimSun"/>
                <w:color w:val="auto"/>
                <w:lang w:eastAsia="zh-CN"/>
              </w:rPr>
            </w:pPr>
            <w:r>
              <w:rPr>
                <w:rFonts w:eastAsia="SimSun"/>
                <w:color w:val="auto"/>
                <w:lang w:eastAsia="zh-CN"/>
              </w:rPr>
              <w:t>Because these WTs have less than 3 companies support, i</w:t>
            </w:r>
            <w:r w:rsidRPr="0032409C">
              <w:rPr>
                <w:rFonts w:eastAsia="SimSun"/>
                <w:bCs/>
                <w:color w:val="auto"/>
                <w:lang w:eastAsia="zh-CN"/>
              </w:rPr>
              <w:t>t is pr</w:t>
            </w:r>
            <w:r>
              <w:rPr>
                <w:rFonts w:eastAsia="SimSun"/>
                <w:bCs/>
                <w:color w:val="auto"/>
                <w:lang w:eastAsia="zh-CN"/>
              </w:rPr>
              <w:t>oposed by the moderator not to consider the WT for further</w:t>
            </w:r>
            <w:r w:rsidRPr="0032409C">
              <w:rPr>
                <w:rFonts w:eastAsia="SimSun"/>
                <w:bCs/>
                <w:color w:val="auto"/>
                <w:lang w:eastAsia="zh-CN"/>
              </w:rPr>
              <w:t xml:space="preserve"> discussion</w:t>
            </w:r>
            <w:r>
              <w:rPr>
                <w:rFonts w:eastAsia="SimSun"/>
                <w:bCs/>
                <w:color w:val="auto"/>
                <w:lang w:eastAsia="zh-CN"/>
              </w:rPr>
              <w:t>.</w:t>
            </w:r>
          </w:p>
        </w:tc>
      </w:tr>
      <w:tr w:rsidR="005E6B44" w:rsidRPr="005F37E3" w14:paraId="69E148BE" w14:textId="77777777" w:rsidTr="00830755">
        <w:trPr>
          <w:trHeight w:val="313"/>
        </w:trPr>
        <w:tc>
          <w:tcPr>
            <w:tcW w:w="2972" w:type="dxa"/>
            <w:shd w:val="clear" w:color="auto" w:fill="FFFFFF"/>
          </w:tcPr>
          <w:p w14:paraId="173071B2" w14:textId="32C0C67F" w:rsidR="005E6B44" w:rsidRDefault="005E6B44" w:rsidP="00031E3E">
            <w:pPr>
              <w:rPr>
                <w:rFonts w:eastAsia="SimSun"/>
                <w:b/>
                <w:bCs/>
                <w:color w:val="auto"/>
                <w:lang w:eastAsia="zh-CN"/>
              </w:rPr>
            </w:pPr>
            <w:r>
              <w:rPr>
                <w:rFonts w:eastAsia="SimSun"/>
                <w:b/>
                <w:bCs/>
                <w:color w:val="auto"/>
                <w:lang w:eastAsia="zh-CN"/>
              </w:rPr>
              <w:t>C</w:t>
            </w:r>
            <w:r w:rsidRPr="00830755">
              <w:rPr>
                <w:rFonts w:eastAsia="SimSun"/>
                <w:b/>
                <w:bCs/>
                <w:color w:val="auto"/>
                <w:lang w:eastAsia="zh-CN"/>
              </w:rPr>
              <w:t>onvergence of Topology 1 and Topology 2</w:t>
            </w:r>
            <w:r>
              <w:rPr>
                <w:rFonts w:eastAsia="SimSun"/>
                <w:b/>
                <w:bCs/>
                <w:color w:val="auto"/>
                <w:lang w:eastAsia="zh-CN"/>
              </w:rPr>
              <w:t>”</w:t>
            </w:r>
          </w:p>
        </w:tc>
        <w:tc>
          <w:tcPr>
            <w:tcW w:w="3969" w:type="dxa"/>
            <w:shd w:val="clear" w:color="auto" w:fill="FFFFFF"/>
          </w:tcPr>
          <w:p w14:paraId="173D491B" w14:textId="18997532" w:rsidR="005E6B44" w:rsidRPr="005E6B44" w:rsidRDefault="005E6B44" w:rsidP="00031E3E">
            <w:pPr>
              <w:rPr>
                <w:rFonts w:eastAsia="SimSun"/>
                <w:b/>
                <w:bCs/>
                <w:color w:val="auto"/>
                <w:lang w:eastAsia="zh-CN"/>
              </w:rPr>
            </w:pPr>
            <w:r w:rsidRPr="005E6B44">
              <w:rPr>
                <w:rFonts w:eastAsia="SimSun"/>
                <w:b/>
                <w:bCs/>
                <w:color w:val="auto"/>
                <w:lang w:eastAsia="zh-CN"/>
              </w:rPr>
              <w:t>1 company:</w:t>
            </w:r>
          </w:p>
          <w:p w14:paraId="388686C4" w14:textId="0C273BEA" w:rsidR="005E6B44" w:rsidRPr="00830755" w:rsidRDefault="005E6B44" w:rsidP="00031E3E">
            <w:pPr>
              <w:rPr>
                <w:rFonts w:eastAsia="SimSun"/>
                <w:color w:val="auto"/>
                <w:lang w:eastAsia="zh-CN"/>
              </w:rPr>
            </w:pPr>
            <w:r>
              <w:rPr>
                <w:rFonts w:eastAsia="SimSun"/>
                <w:color w:val="auto"/>
                <w:lang w:eastAsia="zh-CN"/>
              </w:rPr>
              <w:t>ZTE</w:t>
            </w:r>
          </w:p>
        </w:tc>
        <w:tc>
          <w:tcPr>
            <w:tcW w:w="2687" w:type="dxa"/>
            <w:vMerge/>
            <w:shd w:val="clear" w:color="auto" w:fill="FFFFFF"/>
          </w:tcPr>
          <w:p w14:paraId="1BECE386" w14:textId="77777777" w:rsidR="005E6B44" w:rsidRPr="005F37E3" w:rsidRDefault="005E6B44" w:rsidP="00031E3E">
            <w:pPr>
              <w:rPr>
                <w:rFonts w:eastAsia="SimSun"/>
                <w:color w:val="auto"/>
                <w:lang w:eastAsia="zh-CN"/>
              </w:rPr>
            </w:pPr>
          </w:p>
        </w:tc>
      </w:tr>
      <w:tr w:rsidR="005E6B44" w:rsidRPr="005F37E3" w14:paraId="404B5825" w14:textId="77777777" w:rsidTr="00830755">
        <w:trPr>
          <w:trHeight w:val="313"/>
        </w:trPr>
        <w:tc>
          <w:tcPr>
            <w:tcW w:w="2972" w:type="dxa"/>
            <w:shd w:val="clear" w:color="auto" w:fill="FFFFFF"/>
          </w:tcPr>
          <w:p w14:paraId="57E871C2" w14:textId="32EA9E9E" w:rsidR="005E6B44" w:rsidRDefault="005E6B44" w:rsidP="00031E3E">
            <w:pPr>
              <w:rPr>
                <w:rFonts w:eastAsia="SimSun"/>
                <w:b/>
                <w:bCs/>
                <w:color w:val="auto"/>
                <w:lang w:eastAsia="zh-CN"/>
              </w:rPr>
            </w:pPr>
            <w:r>
              <w:rPr>
                <w:rFonts w:eastAsia="SimSun"/>
                <w:b/>
                <w:bCs/>
                <w:color w:val="auto"/>
                <w:lang w:eastAsia="zh-CN"/>
              </w:rPr>
              <w:t>Su</w:t>
            </w:r>
            <w:r w:rsidRPr="00830755">
              <w:rPr>
                <w:rFonts w:eastAsia="SimSun"/>
                <w:b/>
                <w:bCs/>
                <w:color w:val="auto"/>
                <w:lang w:eastAsia="zh-CN"/>
              </w:rPr>
              <w:t>pport for Ambient IoT services based on energy availability at the device.</w:t>
            </w:r>
          </w:p>
        </w:tc>
        <w:tc>
          <w:tcPr>
            <w:tcW w:w="3969" w:type="dxa"/>
            <w:shd w:val="clear" w:color="auto" w:fill="FFFFFF"/>
          </w:tcPr>
          <w:p w14:paraId="6E7CE715" w14:textId="229AEA5B" w:rsidR="005E6B44" w:rsidRPr="005E6B44" w:rsidRDefault="005E6B44" w:rsidP="00830755">
            <w:pPr>
              <w:rPr>
                <w:rFonts w:eastAsia="SimSun"/>
                <w:b/>
                <w:bCs/>
                <w:color w:val="auto"/>
                <w:lang w:eastAsia="zh-CN"/>
              </w:rPr>
            </w:pPr>
            <w:r w:rsidRPr="005E6B44">
              <w:rPr>
                <w:rFonts w:eastAsia="SimSun"/>
                <w:b/>
                <w:bCs/>
                <w:color w:val="auto"/>
                <w:lang w:eastAsia="zh-CN"/>
              </w:rPr>
              <w:t>1 compan</w:t>
            </w:r>
            <w:r w:rsidRPr="005E6B44">
              <w:rPr>
                <w:rFonts w:eastAsia="SimSun" w:hint="eastAsia"/>
                <w:b/>
                <w:bCs/>
                <w:color w:val="auto"/>
                <w:lang w:eastAsia="zh-CN"/>
              </w:rPr>
              <w:t>y</w:t>
            </w:r>
            <w:r w:rsidRPr="005E6B44">
              <w:rPr>
                <w:rFonts w:eastAsia="SimSun"/>
                <w:b/>
                <w:bCs/>
                <w:color w:val="auto"/>
                <w:lang w:eastAsia="zh-CN"/>
              </w:rPr>
              <w:t>:</w:t>
            </w:r>
          </w:p>
          <w:p w14:paraId="0B60F98B" w14:textId="49E8B258" w:rsidR="005E6B44" w:rsidRPr="00031E3E" w:rsidRDefault="005E6B44" w:rsidP="00031E3E">
            <w:pPr>
              <w:rPr>
                <w:rFonts w:eastAsia="SimSun"/>
                <w:color w:val="auto"/>
                <w:lang w:eastAsia="zh-CN"/>
              </w:rPr>
            </w:pPr>
            <w:r>
              <w:rPr>
                <w:rFonts w:eastAsia="SimSun"/>
                <w:color w:val="auto"/>
                <w:lang w:eastAsia="zh-CN"/>
              </w:rPr>
              <w:t>TNO/</w:t>
            </w:r>
            <w:r>
              <w:rPr>
                <w:rFonts w:eastAsia="SimSun" w:hint="eastAsia"/>
                <w:color w:val="auto"/>
                <w:lang w:eastAsia="zh-CN"/>
              </w:rPr>
              <w:t>K</w:t>
            </w:r>
            <w:r>
              <w:rPr>
                <w:rFonts w:eastAsia="SimSun"/>
                <w:color w:val="auto"/>
                <w:lang w:eastAsia="zh-CN"/>
              </w:rPr>
              <w:t>PN</w:t>
            </w:r>
          </w:p>
        </w:tc>
        <w:tc>
          <w:tcPr>
            <w:tcW w:w="2687" w:type="dxa"/>
            <w:vMerge/>
            <w:shd w:val="clear" w:color="auto" w:fill="FFFFFF"/>
          </w:tcPr>
          <w:p w14:paraId="225209B6" w14:textId="77777777" w:rsidR="005E6B44" w:rsidRPr="005F37E3" w:rsidRDefault="005E6B44" w:rsidP="00031E3E">
            <w:pPr>
              <w:rPr>
                <w:rFonts w:eastAsia="SimSun"/>
                <w:color w:val="auto"/>
                <w:lang w:eastAsia="zh-CN"/>
              </w:rPr>
            </w:pPr>
          </w:p>
        </w:tc>
      </w:tr>
      <w:tr w:rsidR="005E6B44" w:rsidRPr="005F37E3" w14:paraId="28FEACAF" w14:textId="77777777" w:rsidTr="00830755">
        <w:trPr>
          <w:trHeight w:val="313"/>
        </w:trPr>
        <w:tc>
          <w:tcPr>
            <w:tcW w:w="2972" w:type="dxa"/>
            <w:shd w:val="clear" w:color="auto" w:fill="FFFFFF"/>
          </w:tcPr>
          <w:p w14:paraId="53644425" w14:textId="150031CB" w:rsidR="005E6B44" w:rsidRDefault="005E6B44" w:rsidP="00031E3E">
            <w:pPr>
              <w:rPr>
                <w:rFonts w:eastAsia="SimSun"/>
                <w:b/>
                <w:bCs/>
                <w:color w:val="auto"/>
                <w:lang w:eastAsia="zh-CN"/>
              </w:rPr>
            </w:pPr>
            <w:r>
              <w:rPr>
                <w:rFonts w:eastAsia="SimSun"/>
                <w:b/>
                <w:bCs/>
                <w:color w:val="auto"/>
                <w:lang w:eastAsia="zh-CN"/>
              </w:rPr>
              <w:t>S</w:t>
            </w:r>
            <w:r w:rsidRPr="00830755">
              <w:rPr>
                <w:rFonts w:eastAsia="SimSun"/>
                <w:b/>
                <w:bCs/>
                <w:color w:val="auto"/>
                <w:lang w:eastAsia="zh-CN"/>
              </w:rPr>
              <w:t>upport for periodic inventory and command</w:t>
            </w:r>
          </w:p>
        </w:tc>
        <w:tc>
          <w:tcPr>
            <w:tcW w:w="3969" w:type="dxa"/>
            <w:shd w:val="clear" w:color="auto" w:fill="FFFFFF"/>
          </w:tcPr>
          <w:p w14:paraId="781792F6" w14:textId="77777777" w:rsidR="005E6B44" w:rsidRPr="005E6B44" w:rsidRDefault="005E6B44" w:rsidP="00830755">
            <w:pPr>
              <w:rPr>
                <w:rFonts w:eastAsia="SimSun"/>
                <w:b/>
                <w:bCs/>
                <w:color w:val="auto"/>
                <w:lang w:eastAsia="zh-CN"/>
              </w:rPr>
            </w:pPr>
            <w:r w:rsidRPr="005E6B44">
              <w:rPr>
                <w:rFonts w:eastAsia="SimSun"/>
                <w:b/>
                <w:bCs/>
                <w:color w:val="auto"/>
                <w:lang w:eastAsia="zh-CN"/>
              </w:rPr>
              <w:t>1 compan</w:t>
            </w:r>
            <w:r w:rsidRPr="005E6B44">
              <w:rPr>
                <w:rFonts w:eastAsia="SimSun" w:hint="eastAsia"/>
                <w:b/>
                <w:bCs/>
                <w:color w:val="auto"/>
                <w:lang w:eastAsia="zh-CN"/>
              </w:rPr>
              <w:t>y</w:t>
            </w:r>
            <w:r w:rsidRPr="005E6B44">
              <w:rPr>
                <w:rFonts w:eastAsia="SimSun"/>
                <w:b/>
                <w:bCs/>
                <w:color w:val="auto"/>
                <w:lang w:eastAsia="zh-CN"/>
              </w:rPr>
              <w:t>:</w:t>
            </w:r>
          </w:p>
          <w:p w14:paraId="4897123D" w14:textId="2A948F5C" w:rsidR="005E6B44" w:rsidRPr="00031E3E" w:rsidRDefault="005E6B44" w:rsidP="00830755">
            <w:pPr>
              <w:rPr>
                <w:rFonts w:eastAsia="SimSun"/>
                <w:color w:val="auto"/>
                <w:lang w:eastAsia="zh-CN"/>
              </w:rPr>
            </w:pPr>
            <w:r>
              <w:rPr>
                <w:rFonts w:eastAsia="SimSun" w:hint="eastAsia"/>
                <w:color w:val="auto"/>
                <w:lang w:eastAsia="zh-CN"/>
              </w:rPr>
              <w:t>L</w:t>
            </w:r>
            <w:r>
              <w:rPr>
                <w:rFonts w:eastAsia="SimSun"/>
                <w:color w:val="auto"/>
                <w:lang w:eastAsia="zh-CN"/>
              </w:rPr>
              <w:t>enovo</w:t>
            </w:r>
          </w:p>
        </w:tc>
        <w:tc>
          <w:tcPr>
            <w:tcW w:w="2687" w:type="dxa"/>
            <w:vMerge/>
            <w:shd w:val="clear" w:color="auto" w:fill="FFFFFF"/>
          </w:tcPr>
          <w:p w14:paraId="66A37CFC" w14:textId="77777777" w:rsidR="005E6B44" w:rsidRPr="005F37E3" w:rsidRDefault="005E6B44" w:rsidP="00031E3E">
            <w:pPr>
              <w:rPr>
                <w:rFonts w:eastAsia="SimSun"/>
                <w:color w:val="auto"/>
                <w:lang w:eastAsia="zh-CN"/>
              </w:rPr>
            </w:pPr>
          </w:p>
        </w:tc>
      </w:tr>
      <w:tr w:rsidR="005E6B44" w:rsidRPr="005F37E3" w14:paraId="3F118F9C" w14:textId="77777777" w:rsidTr="00830755">
        <w:trPr>
          <w:trHeight w:val="313"/>
        </w:trPr>
        <w:tc>
          <w:tcPr>
            <w:tcW w:w="2972" w:type="dxa"/>
            <w:shd w:val="clear" w:color="auto" w:fill="FFFFFF"/>
          </w:tcPr>
          <w:p w14:paraId="6F1E56CC" w14:textId="31C0A175" w:rsidR="005E6B44" w:rsidRDefault="005E6B44" w:rsidP="00031E3E">
            <w:pPr>
              <w:rPr>
                <w:rFonts w:eastAsia="SimSun"/>
                <w:b/>
                <w:bCs/>
                <w:color w:val="auto"/>
                <w:lang w:eastAsia="zh-CN"/>
              </w:rPr>
            </w:pPr>
            <w:r>
              <w:rPr>
                <w:rFonts w:eastAsia="SimSun"/>
                <w:b/>
                <w:bCs/>
                <w:color w:val="auto"/>
                <w:lang w:eastAsia="zh-CN"/>
              </w:rPr>
              <w:t>C</w:t>
            </w:r>
            <w:r w:rsidRPr="00830755">
              <w:rPr>
                <w:rFonts w:eastAsia="SimSun"/>
                <w:b/>
                <w:bCs/>
                <w:color w:val="auto"/>
                <w:lang w:eastAsia="zh-CN"/>
              </w:rPr>
              <w:t>ommand failure handling based on reader feedback.</w:t>
            </w:r>
          </w:p>
        </w:tc>
        <w:tc>
          <w:tcPr>
            <w:tcW w:w="3969" w:type="dxa"/>
            <w:shd w:val="clear" w:color="auto" w:fill="FFFFFF"/>
          </w:tcPr>
          <w:p w14:paraId="65508E91" w14:textId="77777777" w:rsidR="005E6B44" w:rsidRPr="005E6B44" w:rsidRDefault="005E6B44" w:rsidP="00830755">
            <w:pPr>
              <w:rPr>
                <w:rFonts w:eastAsia="SimSun"/>
                <w:b/>
                <w:bCs/>
                <w:color w:val="auto"/>
                <w:lang w:eastAsia="zh-CN"/>
              </w:rPr>
            </w:pPr>
            <w:r w:rsidRPr="005E6B44">
              <w:rPr>
                <w:rFonts w:eastAsia="SimSun"/>
                <w:b/>
                <w:bCs/>
                <w:color w:val="auto"/>
                <w:lang w:eastAsia="zh-CN"/>
              </w:rPr>
              <w:t>1 compan</w:t>
            </w:r>
            <w:r w:rsidRPr="005E6B44">
              <w:rPr>
                <w:rFonts w:eastAsia="SimSun" w:hint="eastAsia"/>
                <w:b/>
                <w:bCs/>
                <w:color w:val="auto"/>
                <w:lang w:eastAsia="zh-CN"/>
              </w:rPr>
              <w:t>y</w:t>
            </w:r>
            <w:r w:rsidRPr="005E6B44">
              <w:rPr>
                <w:rFonts w:eastAsia="SimSun"/>
                <w:b/>
                <w:bCs/>
                <w:color w:val="auto"/>
                <w:lang w:eastAsia="zh-CN"/>
              </w:rPr>
              <w:t>:</w:t>
            </w:r>
          </w:p>
          <w:p w14:paraId="79F4C6A5" w14:textId="5E7A35AD" w:rsidR="005E6B44" w:rsidRPr="00031E3E" w:rsidRDefault="005E6B44" w:rsidP="00830755">
            <w:pPr>
              <w:rPr>
                <w:rFonts w:eastAsia="SimSun"/>
                <w:color w:val="auto"/>
                <w:lang w:eastAsia="zh-CN"/>
              </w:rPr>
            </w:pPr>
            <w:r>
              <w:rPr>
                <w:rFonts w:eastAsia="SimSun" w:hint="eastAsia"/>
                <w:color w:val="auto"/>
                <w:lang w:eastAsia="zh-CN"/>
              </w:rPr>
              <w:t>L</w:t>
            </w:r>
            <w:r>
              <w:rPr>
                <w:rFonts w:eastAsia="SimSun"/>
                <w:color w:val="auto"/>
                <w:lang w:eastAsia="zh-CN"/>
              </w:rPr>
              <w:t>enovo</w:t>
            </w:r>
          </w:p>
        </w:tc>
        <w:tc>
          <w:tcPr>
            <w:tcW w:w="2687" w:type="dxa"/>
            <w:vMerge/>
            <w:shd w:val="clear" w:color="auto" w:fill="FFFFFF"/>
          </w:tcPr>
          <w:p w14:paraId="3E758F91" w14:textId="77777777" w:rsidR="005E6B44" w:rsidRPr="005F37E3" w:rsidRDefault="005E6B44" w:rsidP="00031E3E">
            <w:pPr>
              <w:rPr>
                <w:rFonts w:eastAsia="SimSun"/>
                <w:color w:val="auto"/>
                <w:lang w:eastAsia="zh-CN"/>
              </w:rPr>
            </w:pPr>
          </w:p>
        </w:tc>
      </w:tr>
      <w:tr w:rsidR="005E6B44" w:rsidRPr="005F37E3" w14:paraId="73C9E216" w14:textId="77777777" w:rsidTr="00830755">
        <w:trPr>
          <w:trHeight w:val="313"/>
        </w:trPr>
        <w:tc>
          <w:tcPr>
            <w:tcW w:w="2972" w:type="dxa"/>
            <w:shd w:val="clear" w:color="auto" w:fill="FFFFFF"/>
          </w:tcPr>
          <w:p w14:paraId="07E92419" w14:textId="3A4C4324" w:rsidR="005E6B44" w:rsidRDefault="005E6B44" w:rsidP="00031E3E">
            <w:pPr>
              <w:rPr>
                <w:rFonts w:eastAsia="SimSun"/>
                <w:b/>
                <w:bCs/>
                <w:color w:val="auto"/>
                <w:lang w:eastAsia="zh-CN"/>
              </w:rPr>
            </w:pPr>
            <w:r w:rsidRPr="00830755">
              <w:rPr>
                <w:rFonts w:eastAsia="SimSun"/>
                <w:b/>
                <w:bCs/>
                <w:color w:val="auto"/>
                <w:lang w:eastAsia="zh-CN"/>
              </w:rPr>
              <w:t>Study whether and how to enable the command-only delivery for AIoT Device 1 or AIoT Device 2b/C or both devices.</w:t>
            </w:r>
          </w:p>
        </w:tc>
        <w:tc>
          <w:tcPr>
            <w:tcW w:w="3969" w:type="dxa"/>
            <w:shd w:val="clear" w:color="auto" w:fill="FFFFFF"/>
          </w:tcPr>
          <w:p w14:paraId="4C5C19F7" w14:textId="77777777" w:rsidR="005E6B44" w:rsidRPr="005E6B44" w:rsidRDefault="005E6B44" w:rsidP="005E6B44">
            <w:pPr>
              <w:rPr>
                <w:rFonts w:eastAsia="SimSun"/>
                <w:b/>
                <w:bCs/>
                <w:color w:val="auto"/>
                <w:lang w:eastAsia="zh-CN"/>
              </w:rPr>
            </w:pPr>
            <w:r w:rsidRPr="005E6B44">
              <w:rPr>
                <w:rFonts w:eastAsia="SimSun"/>
                <w:b/>
                <w:bCs/>
                <w:color w:val="auto"/>
                <w:lang w:eastAsia="zh-CN"/>
              </w:rPr>
              <w:t>1 compan</w:t>
            </w:r>
            <w:r w:rsidRPr="005E6B44">
              <w:rPr>
                <w:rFonts w:eastAsia="SimSun" w:hint="eastAsia"/>
                <w:b/>
                <w:bCs/>
                <w:color w:val="auto"/>
                <w:lang w:eastAsia="zh-CN"/>
              </w:rPr>
              <w:t>y</w:t>
            </w:r>
            <w:r w:rsidRPr="005E6B44">
              <w:rPr>
                <w:rFonts w:eastAsia="SimSun"/>
                <w:b/>
                <w:bCs/>
                <w:color w:val="auto"/>
                <w:lang w:eastAsia="zh-CN"/>
              </w:rPr>
              <w:t>:</w:t>
            </w:r>
          </w:p>
          <w:p w14:paraId="161A83DD" w14:textId="0A6734D4" w:rsidR="005E6B44" w:rsidRPr="00031E3E" w:rsidRDefault="005E6B44" w:rsidP="005E6B44">
            <w:pPr>
              <w:rPr>
                <w:rFonts w:eastAsia="SimSun"/>
                <w:color w:val="auto"/>
                <w:lang w:eastAsia="zh-CN"/>
              </w:rPr>
            </w:pPr>
            <w:r>
              <w:rPr>
                <w:rFonts w:eastAsia="SimSun" w:hint="eastAsia"/>
                <w:color w:val="auto"/>
                <w:lang w:eastAsia="zh-CN"/>
              </w:rPr>
              <w:t>E</w:t>
            </w:r>
            <w:r>
              <w:rPr>
                <w:rFonts w:eastAsia="SimSun"/>
                <w:color w:val="auto"/>
                <w:lang w:eastAsia="zh-CN"/>
              </w:rPr>
              <w:t>ricsson</w:t>
            </w:r>
          </w:p>
        </w:tc>
        <w:tc>
          <w:tcPr>
            <w:tcW w:w="2687" w:type="dxa"/>
            <w:vMerge/>
            <w:shd w:val="clear" w:color="auto" w:fill="FFFFFF"/>
          </w:tcPr>
          <w:p w14:paraId="12417248" w14:textId="77777777" w:rsidR="005E6B44" w:rsidRPr="005F37E3" w:rsidRDefault="005E6B44" w:rsidP="00031E3E">
            <w:pPr>
              <w:rPr>
                <w:rFonts w:eastAsia="SimSun"/>
                <w:color w:val="auto"/>
                <w:lang w:eastAsia="zh-CN"/>
              </w:rPr>
            </w:pPr>
          </w:p>
        </w:tc>
      </w:tr>
      <w:tr w:rsidR="005E6B44" w:rsidRPr="005F37E3" w14:paraId="1DFB4125" w14:textId="77777777" w:rsidTr="00830755">
        <w:trPr>
          <w:trHeight w:val="313"/>
        </w:trPr>
        <w:tc>
          <w:tcPr>
            <w:tcW w:w="2972" w:type="dxa"/>
            <w:shd w:val="clear" w:color="auto" w:fill="FFFFFF"/>
          </w:tcPr>
          <w:p w14:paraId="7819BCDB" w14:textId="034F1F09" w:rsidR="005E6B44" w:rsidRDefault="005E6B44" w:rsidP="005E6B44">
            <w:pPr>
              <w:rPr>
                <w:rFonts w:eastAsia="SimSun"/>
                <w:b/>
                <w:bCs/>
                <w:color w:val="auto"/>
                <w:lang w:eastAsia="zh-CN"/>
              </w:rPr>
            </w:pPr>
            <w:r w:rsidRPr="005E6B44">
              <w:rPr>
                <w:rFonts w:eastAsia="SimSun"/>
                <w:b/>
                <w:bCs/>
                <w:color w:val="auto"/>
                <w:lang w:eastAsia="zh-CN"/>
              </w:rPr>
              <w:t>Study whether and how to enhance 5GC to keep track of AIoT devices (Device 1 only) and notify to the application, if there are needs from the application and/or operator.</w:t>
            </w:r>
          </w:p>
        </w:tc>
        <w:tc>
          <w:tcPr>
            <w:tcW w:w="3969" w:type="dxa"/>
            <w:shd w:val="clear" w:color="auto" w:fill="FFFFFF"/>
          </w:tcPr>
          <w:p w14:paraId="709F5D80" w14:textId="77777777" w:rsidR="005E6B44" w:rsidRPr="005E6B44" w:rsidRDefault="005E6B44" w:rsidP="005E6B44">
            <w:pPr>
              <w:rPr>
                <w:rFonts w:eastAsia="SimSun"/>
                <w:b/>
                <w:bCs/>
                <w:color w:val="auto"/>
                <w:lang w:eastAsia="zh-CN"/>
              </w:rPr>
            </w:pPr>
            <w:r w:rsidRPr="005E6B44">
              <w:rPr>
                <w:rFonts w:eastAsia="SimSun"/>
                <w:b/>
                <w:bCs/>
                <w:color w:val="auto"/>
                <w:lang w:eastAsia="zh-CN"/>
              </w:rPr>
              <w:t>1 compan</w:t>
            </w:r>
            <w:r w:rsidRPr="005E6B44">
              <w:rPr>
                <w:rFonts w:eastAsia="SimSun" w:hint="eastAsia"/>
                <w:b/>
                <w:bCs/>
                <w:color w:val="auto"/>
                <w:lang w:eastAsia="zh-CN"/>
              </w:rPr>
              <w:t>y</w:t>
            </w:r>
            <w:r w:rsidRPr="005E6B44">
              <w:rPr>
                <w:rFonts w:eastAsia="SimSun"/>
                <w:b/>
                <w:bCs/>
                <w:color w:val="auto"/>
                <w:lang w:eastAsia="zh-CN"/>
              </w:rPr>
              <w:t>:</w:t>
            </w:r>
          </w:p>
          <w:p w14:paraId="0E6F1CCA" w14:textId="2CD2F289" w:rsidR="005E6B44" w:rsidRPr="00031E3E" w:rsidRDefault="005E6B44" w:rsidP="005E6B44">
            <w:pPr>
              <w:rPr>
                <w:rFonts w:eastAsia="SimSun"/>
                <w:color w:val="auto"/>
                <w:lang w:eastAsia="zh-CN"/>
              </w:rPr>
            </w:pPr>
            <w:r>
              <w:rPr>
                <w:rFonts w:eastAsia="SimSun" w:hint="eastAsia"/>
                <w:color w:val="auto"/>
                <w:lang w:eastAsia="zh-CN"/>
              </w:rPr>
              <w:t>E</w:t>
            </w:r>
            <w:r>
              <w:rPr>
                <w:rFonts w:eastAsia="SimSun"/>
                <w:color w:val="auto"/>
                <w:lang w:eastAsia="zh-CN"/>
              </w:rPr>
              <w:t>ricsson</w:t>
            </w:r>
          </w:p>
        </w:tc>
        <w:tc>
          <w:tcPr>
            <w:tcW w:w="2687" w:type="dxa"/>
            <w:vMerge/>
            <w:shd w:val="clear" w:color="auto" w:fill="FFFFFF"/>
          </w:tcPr>
          <w:p w14:paraId="57B03557" w14:textId="77777777" w:rsidR="005E6B44" w:rsidRPr="005F37E3" w:rsidRDefault="005E6B44" w:rsidP="00031E3E">
            <w:pPr>
              <w:rPr>
                <w:rFonts w:eastAsia="SimSun"/>
                <w:color w:val="auto"/>
                <w:lang w:eastAsia="zh-CN"/>
              </w:rPr>
            </w:pPr>
          </w:p>
        </w:tc>
      </w:tr>
      <w:tr w:rsidR="005E6B44" w:rsidRPr="005F37E3" w14:paraId="1C72A3D6" w14:textId="77777777" w:rsidTr="00830755">
        <w:trPr>
          <w:trHeight w:val="313"/>
        </w:trPr>
        <w:tc>
          <w:tcPr>
            <w:tcW w:w="2972" w:type="dxa"/>
            <w:shd w:val="clear" w:color="auto" w:fill="FFFFFF"/>
          </w:tcPr>
          <w:p w14:paraId="245D31F0" w14:textId="18D7E1C6" w:rsidR="005E6B44" w:rsidRPr="005E6B44" w:rsidRDefault="005E6B44" w:rsidP="005E6B44">
            <w:pPr>
              <w:rPr>
                <w:rFonts w:eastAsia="SimSun"/>
                <w:b/>
                <w:bCs/>
                <w:color w:val="auto"/>
                <w:lang w:eastAsia="zh-CN"/>
              </w:rPr>
            </w:pPr>
            <w:r>
              <w:rPr>
                <w:rFonts w:eastAsia="SimSun"/>
                <w:b/>
                <w:bCs/>
                <w:color w:val="auto"/>
                <w:lang w:eastAsia="zh-CN"/>
              </w:rPr>
              <w:t>R</w:t>
            </w:r>
            <w:r w:rsidRPr="005E6B44">
              <w:rPr>
                <w:rFonts w:eastAsia="SimSun"/>
                <w:b/>
                <w:bCs/>
                <w:color w:val="auto"/>
                <w:lang w:eastAsia="zh-CN"/>
              </w:rPr>
              <w:t>efine exposure services.</w:t>
            </w:r>
          </w:p>
        </w:tc>
        <w:tc>
          <w:tcPr>
            <w:tcW w:w="3969" w:type="dxa"/>
            <w:shd w:val="clear" w:color="auto" w:fill="FFFFFF"/>
          </w:tcPr>
          <w:p w14:paraId="1CA13F21" w14:textId="77777777" w:rsidR="005E6B44" w:rsidRPr="005E6B44" w:rsidRDefault="005E6B44" w:rsidP="005E6B44">
            <w:pPr>
              <w:rPr>
                <w:rFonts w:eastAsia="SimSun"/>
                <w:b/>
                <w:bCs/>
                <w:color w:val="auto"/>
                <w:lang w:eastAsia="zh-CN"/>
              </w:rPr>
            </w:pPr>
            <w:r w:rsidRPr="005E6B44">
              <w:rPr>
                <w:rFonts w:eastAsia="SimSun"/>
                <w:b/>
                <w:bCs/>
                <w:color w:val="auto"/>
                <w:lang w:eastAsia="zh-CN"/>
              </w:rPr>
              <w:t>1 compan</w:t>
            </w:r>
            <w:r w:rsidRPr="005E6B44">
              <w:rPr>
                <w:rFonts w:eastAsia="SimSun" w:hint="eastAsia"/>
                <w:b/>
                <w:bCs/>
                <w:color w:val="auto"/>
                <w:lang w:eastAsia="zh-CN"/>
              </w:rPr>
              <w:t>y</w:t>
            </w:r>
            <w:r w:rsidRPr="005E6B44">
              <w:rPr>
                <w:rFonts w:eastAsia="SimSun"/>
                <w:b/>
                <w:bCs/>
                <w:color w:val="auto"/>
                <w:lang w:eastAsia="zh-CN"/>
              </w:rPr>
              <w:t>:</w:t>
            </w:r>
          </w:p>
          <w:p w14:paraId="2651957D" w14:textId="2D413174" w:rsidR="005E6B44" w:rsidRDefault="005E6B44" w:rsidP="005E6B44">
            <w:pPr>
              <w:rPr>
                <w:rFonts w:eastAsia="SimSun"/>
                <w:color w:val="auto"/>
                <w:lang w:eastAsia="zh-CN"/>
              </w:rPr>
            </w:pPr>
            <w:r>
              <w:rPr>
                <w:rFonts w:eastAsia="SimSun" w:hint="eastAsia"/>
                <w:color w:val="auto"/>
                <w:lang w:eastAsia="zh-CN"/>
              </w:rPr>
              <w:t>S</w:t>
            </w:r>
            <w:r>
              <w:rPr>
                <w:rFonts w:eastAsia="SimSun"/>
                <w:color w:val="auto"/>
                <w:lang w:eastAsia="zh-CN"/>
              </w:rPr>
              <w:t>amsung</w:t>
            </w:r>
          </w:p>
        </w:tc>
        <w:tc>
          <w:tcPr>
            <w:tcW w:w="2687" w:type="dxa"/>
            <w:vMerge/>
            <w:shd w:val="clear" w:color="auto" w:fill="FFFFFF"/>
          </w:tcPr>
          <w:p w14:paraId="22E092F6" w14:textId="77777777" w:rsidR="005E6B44" w:rsidRPr="005F37E3" w:rsidRDefault="005E6B44" w:rsidP="00031E3E">
            <w:pPr>
              <w:rPr>
                <w:rFonts w:eastAsia="SimSun"/>
                <w:color w:val="auto"/>
                <w:lang w:eastAsia="zh-CN"/>
              </w:rPr>
            </w:pPr>
          </w:p>
        </w:tc>
      </w:tr>
    </w:tbl>
    <w:p w14:paraId="2AD89D9A" w14:textId="77777777" w:rsidR="00B855FC" w:rsidRDefault="00B855FC" w:rsidP="00943498">
      <w:pPr>
        <w:rPr>
          <w:rFonts w:eastAsiaTheme="minorEastAsia"/>
          <w:lang w:eastAsia="zh-CN"/>
        </w:rPr>
      </w:pPr>
    </w:p>
    <w:p w14:paraId="70180987" w14:textId="3E98E17C" w:rsidR="00D93250" w:rsidRPr="00A869B9" w:rsidRDefault="00D93250" w:rsidP="00D93250">
      <w:pPr>
        <w:pStyle w:val="Heading1"/>
        <w:rPr>
          <w:lang w:eastAsia="zh-CN"/>
        </w:rPr>
      </w:pPr>
      <w:r>
        <w:rPr>
          <w:lang w:eastAsia="zh-CN"/>
        </w:rPr>
        <w:t>4</w:t>
      </w:r>
      <w:r w:rsidRPr="00A869B9">
        <w:rPr>
          <w:lang w:eastAsia="zh-CN"/>
        </w:rPr>
        <w:t xml:space="preserve">. </w:t>
      </w:r>
      <w:r>
        <w:rPr>
          <w:lang w:eastAsia="zh-CN"/>
        </w:rPr>
        <w:t>P</w:t>
      </w:r>
      <w:r w:rsidRPr="00A869B9">
        <w:rPr>
          <w:lang w:eastAsia="zh-CN"/>
        </w:rPr>
        <w:t>roposal</w:t>
      </w:r>
      <w:r>
        <w:rPr>
          <w:lang w:eastAsia="zh-CN"/>
        </w:rPr>
        <w:t>s</w:t>
      </w:r>
    </w:p>
    <w:p w14:paraId="76DFE99D" w14:textId="0C39E605" w:rsidR="00D93250" w:rsidRPr="00D93250" w:rsidRDefault="002D3A24" w:rsidP="00943498">
      <w:pPr>
        <w:rPr>
          <w:rFonts w:eastAsiaTheme="minorEastAsia"/>
          <w:lang w:eastAsia="zh-CN"/>
        </w:rPr>
      </w:pPr>
      <w:r w:rsidRPr="006113EA">
        <w:rPr>
          <w:rFonts w:eastAsiaTheme="minorEastAsia"/>
          <w:lang w:eastAsia="zh-CN"/>
        </w:rPr>
        <w:t xml:space="preserve">NWM discussion summary in clause 3 is used as input for R20 SA2 Ambient IoT </w:t>
      </w:r>
      <w:r w:rsidRPr="006113EA">
        <w:rPr>
          <w:rFonts w:eastAsiaTheme="minorEastAsia" w:hint="eastAsia"/>
          <w:lang w:eastAsia="zh-CN"/>
        </w:rPr>
        <w:t>SID</w:t>
      </w:r>
      <w:r w:rsidRPr="006113EA">
        <w:rPr>
          <w:rFonts w:eastAsiaTheme="minorEastAsia"/>
          <w:lang w:eastAsia="zh-CN"/>
        </w:rPr>
        <w:t>, which is proposed in S2-250</w:t>
      </w:r>
      <w:r w:rsidR="006113EA" w:rsidRPr="006113EA">
        <w:rPr>
          <w:rFonts w:eastAsiaTheme="minorEastAsia"/>
          <w:lang w:eastAsia="zh-CN"/>
        </w:rPr>
        <w:t>5370</w:t>
      </w:r>
      <w:r w:rsidRPr="006113EA">
        <w:rPr>
          <w:rFonts w:eastAsiaTheme="minorEastAsia"/>
          <w:lang w:eastAsia="zh-CN"/>
        </w:rPr>
        <w:t>.</w:t>
      </w:r>
    </w:p>
    <w:sectPr w:rsidR="00D93250" w:rsidRPr="00D9325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1AEA7" w14:textId="77777777" w:rsidR="00CB516B" w:rsidRDefault="00CB516B">
      <w:r>
        <w:separator/>
      </w:r>
    </w:p>
    <w:p w14:paraId="7A363899" w14:textId="77777777" w:rsidR="00CB516B" w:rsidRDefault="00CB516B"/>
  </w:endnote>
  <w:endnote w:type="continuationSeparator" w:id="0">
    <w:p w14:paraId="0D142704" w14:textId="77777777" w:rsidR="00CB516B" w:rsidRDefault="00CB516B">
      <w:r>
        <w:continuationSeparator/>
      </w:r>
    </w:p>
    <w:p w14:paraId="59297C0C" w14:textId="77777777" w:rsidR="00CB516B" w:rsidRDefault="00CB51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9D2A6" w14:textId="77777777" w:rsidR="00CB516B" w:rsidRDefault="00CB516B">
      <w:r>
        <w:separator/>
      </w:r>
    </w:p>
    <w:p w14:paraId="1CD300A0" w14:textId="77777777" w:rsidR="00CB516B" w:rsidRDefault="00CB516B"/>
  </w:footnote>
  <w:footnote w:type="continuationSeparator" w:id="0">
    <w:p w14:paraId="533FAE10" w14:textId="77777777" w:rsidR="00CB516B" w:rsidRDefault="00CB516B">
      <w:r>
        <w:continuationSeparator/>
      </w:r>
    </w:p>
    <w:p w14:paraId="4D057ECB" w14:textId="77777777" w:rsidR="00CB516B" w:rsidRDefault="00CB51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7pt;height:15.7pt" o:bullet="t">
        <v:imagedata r:id="rId1" o:title="art7234"/>
      </v:shape>
    </w:pict>
  </w:numPicBullet>
  <w:abstractNum w:abstractNumId="0" w15:restartNumberingAfterBreak="0">
    <w:nsid w:val="FFFFFF7C"/>
    <w:multiLevelType w:val="singleLevel"/>
    <w:tmpl w:val="8B5E16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18C2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5E54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84F0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70025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020E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50F2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2674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0846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3404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46004F"/>
    <w:multiLevelType w:val="hybridMultilevel"/>
    <w:tmpl w:val="3B98943C"/>
    <w:lvl w:ilvl="0" w:tplc="0A024D2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EC129F"/>
    <w:multiLevelType w:val="hybridMultilevel"/>
    <w:tmpl w:val="14F2E7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D324AB"/>
    <w:multiLevelType w:val="hybridMultilevel"/>
    <w:tmpl w:val="9FA4FAE8"/>
    <w:lvl w:ilvl="0" w:tplc="4756377A">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D01FCF"/>
    <w:multiLevelType w:val="hybridMultilevel"/>
    <w:tmpl w:val="F7FC4AFE"/>
    <w:lvl w:ilvl="0" w:tplc="6D8643F6">
      <w:start w:val="1"/>
      <w:numFmt w:val="bullet"/>
      <w:lvlText w:val="•"/>
      <w:lvlJc w:val="left"/>
      <w:pPr>
        <w:tabs>
          <w:tab w:val="num" w:pos="720"/>
        </w:tabs>
        <w:ind w:left="720" w:hanging="360"/>
      </w:pPr>
      <w:rPr>
        <w:rFonts w:ascii="Arial" w:hAnsi="Arial" w:hint="default"/>
      </w:rPr>
    </w:lvl>
    <w:lvl w:ilvl="1" w:tplc="8A484BFA" w:tentative="1">
      <w:start w:val="1"/>
      <w:numFmt w:val="bullet"/>
      <w:lvlText w:val="•"/>
      <w:lvlJc w:val="left"/>
      <w:pPr>
        <w:tabs>
          <w:tab w:val="num" w:pos="1440"/>
        </w:tabs>
        <w:ind w:left="1440" w:hanging="360"/>
      </w:pPr>
      <w:rPr>
        <w:rFonts w:ascii="Arial" w:hAnsi="Arial" w:hint="default"/>
      </w:rPr>
    </w:lvl>
    <w:lvl w:ilvl="2" w:tplc="329CDA4A" w:tentative="1">
      <w:start w:val="1"/>
      <w:numFmt w:val="bullet"/>
      <w:lvlText w:val="•"/>
      <w:lvlJc w:val="left"/>
      <w:pPr>
        <w:tabs>
          <w:tab w:val="num" w:pos="2160"/>
        </w:tabs>
        <w:ind w:left="2160" w:hanging="360"/>
      </w:pPr>
      <w:rPr>
        <w:rFonts w:ascii="Arial" w:hAnsi="Arial" w:hint="default"/>
      </w:rPr>
    </w:lvl>
    <w:lvl w:ilvl="3" w:tplc="F0C204CA" w:tentative="1">
      <w:start w:val="1"/>
      <w:numFmt w:val="bullet"/>
      <w:lvlText w:val="•"/>
      <w:lvlJc w:val="left"/>
      <w:pPr>
        <w:tabs>
          <w:tab w:val="num" w:pos="2880"/>
        </w:tabs>
        <w:ind w:left="2880" w:hanging="360"/>
      </w:pPr>
      <w:rPr>
        <w:rFonts w:ascii="Arial" w:hAnsi="Arial" w:hint="default"/>
      </w:rPr>
    </w:lvl>
    <w:lvl w:ilvl="4" w:tplc="2C087D08" w:tentative="1">
      <w:start w:val="1"/>
      <w:numFmt w:val="bullet"/>
      <w:lvlText w:val="•"/>
      <w:lvlJc w:val="left"/>
      <w:pPr>
        <w:tabs>
          <w:tab w:val="num" w:pos="3600"/>
        </w:tabs>
        <w:ind w:left="3600" w:hanging="360"/>
      </w:pPr>
      <w:rPr>
        <w:rFonts w:ascii="Arial" w:hAnsi="Arial" w:hint="default"/>
      </w:rPr>
    </w:lvl>
    <w:lvl w:ilvl="5" w:tplc="00B4700E" w:tentative="1">
      <w:start w:val="1"/>
      <w:numFmt w:val="bullet"/>
      <w:lvlText w:val="•"/>
      <w:lvlJc w:val="left"/>
      <w:pPr>
        <w:tabs>
          <w:tab w:val="num" w:pos="4320"/>
        </w:tabs>
        <w:ind w:left="4320" w:hanging="360"/>
      </w:pPr>
      <w:rPr>
        <w:rFonts w:ascii="Arial" w:hAnsi="Arial" w:hint="default"/>
      </w:rPr>
    </w:lvl>
    <w:lvl w:ilvl="6" w:tplc="5FF4AE4A" w:tentative="1">
      <w:start w:val="1"/>
      <w:numFmt w:val="bullet"/>
      <w:lvlText w:val="•"/>
      <w:lvlJc w:val="left"/>
      <w:pPr>
        <w:tabs>
          <w:tab w:val="num" w:pos="5040"/>
        </w:tabs>
        <w:ind w:left="5040" w:hanging="360"/>
      </w:pPr>
      <w:rPr>
        <w:rFonts w:ascii="Arial" w:hAnsi="Arial" w:hint="default"/>
      </w:rPr>
    </w:lvl>
    <w:lvl w:ilvl="7" w:tplc="EADEC6DE" w:tentative="1">
      <w:start w:val="1"/>
      <w:numFmt w:val="bullet"/>
      <w:lvlText w:val="•"/>
      <w:lvlJc w:val="left"/>
      <w:pPr>
        <w:tabs>
          <w:tab w:val="num" w:pos="5760"/>
        </w:tabs>
        <w:ind w:left="5760" w:hanging="360"/>
      </w:pPr>
      <w:rPr>
        <w:rFonts w:ascii="Arial" w:hAnsi="Arial" w:hint="default"/>
      </w:rPr>
    </w:lvl>
    <w:lvl w:ilvl="8" w:tplc="C9787D4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447DCC"/>
    <w:multiLevelType w:val="hybridMultilevel"/>
    <w:tmpl w:val="B4F82C4C"/>
    <w:lvl w:ilvl="0" w:tplc="ECF2AA12">
      <w:start w:val="1"/>
      <w:numFmt w:val="bullet"/>
      <w:lvlText w:val="•"/>
      <w:lvlJc w:val="left"/>
      <w:pPr>
        <w:tabs>
          <w:tab w:val="num" w:pos="720"/>
        </w:tabs>
        <w:ind w:left="720" w:hanging="360"/>
      </w:pPr>
      <w:rPr>
        <w:rFonts w:ascii="Arial" w:hAnsi="Arial" w:hint="default"/>
      </w:rPr>
    </w:lvl>
    <w:lvl w:ilvl="1" w:tplc="F0B4EF72" w:tentative="1">
      <w:start w:val="1"/>
      <w:numFmt w:val="bullet"/>
      <w:lvlText w:val="•"/>
      <w:lvlJc w:val="left"/>
      <w:pPr>
        <w:tabs>
          <w:tab w:val="num" w:pos="1440"/>
        </w:tabs>
        <w:ind w:left="1440" w:hanging="360"/>
      </w:pPr>
      <w:rPr>
        <w:rFonts w:ascii="Arial" w:hAnsi="Arial" w:hint="default"/>
      </w:rPr>
    </w:lvl>
    <w:lvl w:ilvl="2" w:tplc="9CFAB546" w:tentative="1">
      <w:start w:val="1"/>
      <w:numFmt w:val="bullet"/>
      <w:lvlText w:val="•"/>
      <w:lvlJc w:val="left"/>
      <w:pPr>
        <w:tabs>
          <w:tab w:val="num" w:pos="2160"/>
        </w:tabs>
        <w:ind w:left="2160" w:hanging="360"/>
      </w:pPr>
      <w:rPr>
        <w:rFonts w:ascii="Arial" w:hAnsi="Arial" w:hint="default"/>
      </w:rPr>
    </w:lvl>
    <w:lvl w:ilvl="3" w:tplc="DC0C51B2" w:tentative="1">
      <w:start w:val="1"/>
      <w:numFmt w:val="bullet"/>
      <w:lvlText w:val="•"/>
      <w:lvlJc w:val="left"/>
      <w:pPr>
        <w:tabs>
          <w:tab w:val="num" w:pos="2880"/>
        </w:tabs>
        <w:ind w:left="2880" w:hanging="360"/>
      </w:pPr>
      <w:rPr>
        <w:rFonts w:ascii="Arial" w:hAnsi="Arial" w:hint="default"/>
      </w:rPr>
    </w:lvl>
    <w:lvl w:ilvl="4" w:tplc="7B4ED220" w:tentative="1">
      <w:start w:val="1"/>
      <w:numFmt w:val="bullet"/>
      <w:lvlText w:val="•"/>
      <w:lvlJc w:val="left"/>
      <w:pPr>
        <w:tabs>
          <w:tab w:val="num" w:pos="3600"/>
        </w:tabs>
        <w:ind w:left="3600" w:hanging="360"/>
      </w:pPr>
      <w:rPr>
        <w:rFonts w:ascii="Arial" w:hAnsi="Arial" w:hint="default"/>
      </w:rPr>
    </w:lvl>
    <w:lvl w:ilvl="5" w:tplc="C0C4BAD2" w:tentative="1">
      <w:start w:val="1"/>
      <w:numFmt w:val="bullet"/>
      <w:lvlText w:val="•"/>
      <w:lvlJc w:val="left"/>
      <w:pPr>
        <w:tabs>
          <w:tab w:val="num" w:pos="4320"/>
        </w:tabs>
        <w:ind w:left="4320" w:hanging="360"/>
      </w:pPr>
      <w:rPr>
        <w:rFonts w:ascii="Arial" w:hAnsi="Arial" w:hint="default"/>
      </w:rPr>
    </w:lvl>
    <w:lvl w:ilvl="6" w:tplc="9BEEA9F4" w:tentative="1">
      <w:start w:val="1"/>
      <w:numFmt w:val="bullet"/>
      <w:lvlText w:val="•"/>
      <w:lvlJc w:val="left"/>
      <w:pPr>
        <w:tabs>
          <w:tab w:val="num" w:pos="5040"/>
        </w:tabs>
        <w:ind w:left="5040" w:hanging="360"/>
      </w:pPr>
      <w:rPr>
        <w:rFonts w:ascii="Arial" w:hAnsi="Arial" w:hint="default"/>
      </w:rPr>
    </w:lvl>
    <w:lvl w:ilvl="7" w:tplc="81DAECF2" w:tentative="1">
      <w:start w:val="1"/>
      <w:numFmt w:val="bullet"/>
      <w:lvlText w:val="•"/>
      <w:lvlJc w:val="left"/>
      <w:pPr>
        <w:tabs>
          <w:tab w:val="num" w:pos="5760"/>
        </w:tabs>
        <w:ind w:left="5760" w:hanging="360"/>
      </w:pPr>
      <w:rPr>
        <w:rFonts w:ascii="Arial" w:hAnsi="Arial" w:hint="default"/>
      </w:rPr>
    </w:lvl>
    <w:lvl w:ilvl="8" w:tplc="8DB4A97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6272FB"/>
    <w:multiLevelType w:val="hybridMultilevel"/>
    <w:tmpl w:val="B1105F1A"/>
    <w:lvl w:ilvl="0" w:tplc="6908F39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7"/>
  </w:num>
  <w:num w:numId="3">
    <w:abstractNumId w:val="11"/>
  </w:num>
  <w:num w:numId="4">
    <w:abstractNumId w:val="16"/>
  </w:num>
  <w:num w:numId="5">
    <w:abstractNumId w:val="25"/>
  </w:num>
  <w:num w:numId="6">
    <w:abstractNumId w:val="34"/>
  </w:num>
  <w:num w:numId="7">
    <w:abstractNumId w:val="18"/>
  </w:num>
  <w:num w:numId="8">
    <w:abstractNumId w:val="24"/>
  </w:num>
  <w:num w:numId="9">
    <w:abstractNumId w:val="33"/>
  </w:num>
  <w:num w:numId="10">
    <w:abstractNumId w:val="36"/>
  </w:num>
  <w:num w:numId="11">
    <w:abstractNumId w:val="20"/>
  </w:num>
  <w:num w:numId="12">
    <w:abstractNumId w:val="10"/>
  </w:num>
  <w:num w:numId="13">
    <w:abstractNumId w:val="13"/>
  </w:num>
  <w:num w:numId="14">
    <w:abstractNumId w:val="21"/>
  </w:num>
  <w:num w:numId="15">
    <w:abstractNumId w:val="28"/>
  </w:num>
  <w:num w:numId="16">
    <w:abstractNumId w:val="15"/>
  </w:num>
  <w:num w:numId="17">
    <w:abstractNumId w:val="32"/>
  </w:num>
  <w:num w:numId="18">
    <w:abstractNumId w:val="22"/>
  </w:num>
  <w:num w:numId="19">
    <w:abstractNumId w:val="29"/>
  </w:num>
  <w:num w:numId="20">
    <w:abstractNumId w:val="31"/>
  </w:num>
  <w:num w:numId="21">
    <w:abstractNumId w:val="12"/>
  </w:num>
  <w:num w:numId="22">
    <w:abstractNumId w:val="14"/>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3"/>
  </w:num>
  <w:num w:numId="35">
    <w:abstractNumId w:val="26"/>
  </w:num>
  <w:num w:numId="36">
    <w:abstractNumId w:val="27"/>
  </w:num>
  <w:num w:numId="37">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0D"/>
    <w:rsid w:val="0000236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2FB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833"/>
    <w:rsid w:val="00027B9C"/>
    <w:rsid w:val="0003091B"/>
    <w:rsid w:val="00030E70"/>
    <w:rsid w:val="00031E3E"/>
    <w:rsid w:val="00032C4D"/>
    <w:rsid w:val="000336C0"/>
    <w:rsid w:val="00033FBB"/>
    <w:rsid w:val="00034D60"/>
    <w:rsid w:val="0003510B"/>
    <w:rsid w:val="00035D2A"/>
    <w:rsid w:val="0003663C"/>
    <w:rsid w:val="0004077D"/>
    <w:rsid w:val="00040785"/>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106E"/>
    <w:rsid w:val="00051258"/>
    <w:rsid w:val="000524E5"/>
    <w:rsid w:val="0005359D"/>
    <w:rsid w:val="00054189"/>
    <w:rsid w:val="00054287"/>
    <w:rsid w:val="000549F0"/>
    <w:rsid w:val="000559CF"/>
    <w:rsid w:val="000567E5"/>
    <w:rsid w:val="00056F95"/>
    <w:rsid w:val="0005715C"/>
    <w:rsid w:val="00060120"/>
    <w:rsid w:val="000607A8"/>
    <w:rsid w:val="00060F24"/>
    <w:rsid w:val="00062F11"/>
    <w:rsid w:val="000631E9"/>
    <w:rsid w:val="00063321"/>
    <w:rsid w:val="00063EF2"/>
    <w:rsid w:val="0006502B"/>
    <w:rsid w:val="000654DD"/>
    <w:rsid w:val="00065A7F"/>
    <w:rsid w:val="000708BD"/>
    <w:rsid w:val="00070FBC"/>
    <w:rsid w:val="00071CC8"/>
    <w:rsid w:val="00071FAE"/>
    <w:rsid w:val="000720BD"/>
    <w:rsid w:val="00073048"/>
    <w:rsid w:val="0007311B"/>
    <w:rsid w:val="0007338E"/>
    <w:rsid w:val="00073BD4"/>
    <w:rsid w:val="00074480"/>
    <w:rsid w:val="0007536B"/>
    <w:rsid w:val="00075D9C"/>
    <w:rsid w:val="00080DB1"/>
    <w:rsid w:val="00080FFA"/>
    <w:rsid w:val="000830D4"/>
    <w:rsid w:val="00084E41"/>
    <w:rsid w:val="00084F14"/>
    <w:rsid w:val="000852B4"/>
    <w:rsid w:val="0008565B"/>
    <w:rsid w:val="00085B2B"/>
    <w:rsid w:val="00085FC7"/>
    <w:rsid w:val="00086929"/>
    <w:rsid w:val="000908DC"/>
    <w:rsid w:val="00090D4D"/>
    <w:rsid w:val="00091BA0"/>
    <w:rsid w:val="00093796"/>
    <w:rsid w:val="000946ED"/>
    <w:rsid w:val="0009483A"/>
    <w:rsid w:val="00095219"/>
    <w:rsid w:val="00095AD3"/>
    <w:rsid w:val="000965B7"/>
    <w:rsid w:val="000A1CE9"/>
    <w:rsid w:val="000A2B97"/>
    <w:rsid w:val="000A3119"/>
    <w:rsid w:val="000A3686"/>
    <w:rsid w:val="000A3FE0"/>
    <w:rsid w:val="000A5BE0"/>
    <w:rsid w:val="000A75B1"/>
    <w:rsid w:val="000B103E"/>
    <w:rsid w:val="000B131F"/>
    <w:rsid w:val="000B1493"/>
    <w:rsid w:val="000B3BB5"/>
    <w:rsid w:val="000B3DD5"/>
    <w:rsid w:val="000B50B5"/>
    <w:rsid w:val="000B6489"/>
    <w:rsid w:val="000B77DD"/>
    <w:rsid w:val="000B79B7"/>
    <w:rsid w:val="000C0426"/>
    <w:rsid w:val="000C05C6"/>
    <w:rsid w:val="000C13A3"/>
    <w:rsid w:val="000C29D7"/>
    <w:rsid w:val="000C2CB4"/>
    <w:rsid w:val="000C5477"/>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1E6C"/>
    <w:rsid w:val="000E2382"/>
    <w:rsid w:val="000E44F6"/>
    <w:rsid w:val="000E4D8D"/>
    <w:rsid w:val="000E735B"/>
    <w:rsid w:val="000F0450"/>
    <w:rsid w:val="000F06D8"/>
    <w:rsid w:val="000F2AF3"/>
    <w:rsid w:val="000F3035"/>
    <w:rsid w:val="000F517A"/>
    <w:rsid w:val="000F5D62"/>
    <w:rsid w:val="000F5D71"/>
    <w:rsid w:val="000F5E59"/>
    <w:rsid w:val="000F60B7"/>
    <w:rsid w:val="000F67B7"/>
    <w:rsid w:val="000F73F9"/>
    <w:rsid w:val="000F77CC"/>
    <w:rsid w:val="000F7F37"/>
    <w:rsid w:val="0010191A"/>
    <w:rsid w:val="00101FFB"/>
    <w:rsid w:val="00102DD4"/>
    <w:rsid w:val="0010430B"/>
    <w:rsid w:val="0010484C"/>
    <w:rsid w:val="00104CDA"/>
    <w:rsid w:val="001059D1"/>
    <w:rsid w:val="0010678C"/>
    <w:rsid w:val="0010795D"/>
    <w:rsid w:val="00107A82"/>
    <w:rsid w:val="00107E22"/>
    <w:rsid w:val="00110662"/>
    <w:rsid w:val="00111E3C"/>
    <w:rsid w:val="00112BF1"/>
    <w:rsid w:val="0011387E"/>
    <w:rsid w:val="001139F3"/>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B1F"/>
    <w:rsid w:val="00140F03"/>
    <w:rsid w:val="001412C9"/>
    <w:rsid w:val="00141776"/>
    <w:rsid w:val="00142A26"/>
    <w:rsid w:val="00143BE1"/>
    <w:rsid w:val="00144BC9"/>
    <w:rsid w:val="0014582F"/>
    <w:rsid w:val="0014629D"/>
    <w:rsid w:val="00147EAA"/>
    <w:rsid w:val="0015059E"/>
    <w:rsid w:val="001512CD"/>
    <w:rsid w:val="00151A7D"/>
    <w:rsid w:val="001520C4"/>
    <w:rsid w:val="001520C5"/>
    <w:rsid w:val="00152663"/>
    <w:rsid w:val="00152E53"/>
    <w:rsid w:val="001534D7"/>
    <w:rsid w:val="001538DF"/>
    <w:rsid w:val="001545DB"/>
    <w:rsid w:val="00156945"/>
    <w:rsid w:val="00156FE0"/>
    <w:rsid w:val="00160B51"/>
    <w:rsid w:val="00161001"/>
    <w:rsid w:val="001616A1"/>
    <w:rsid w:val="00161B39"/>
    <w:rsid w:val="00163C76"/>
    <w:rsid w:val="00163E01"/>
    <w:rsid w:val="001658B0"/>
    <w:rsid w:val="001673CA"/>
    <w:rsid w:val="00167AF3"/>
    <w:rsid w:val="00170A7C"/>
    <w:rsid w:val="00172675"/>
    <w:rsid w:val="001736B5"/>
    <w:rsid w:val="00173A57"/>
    <w:rsid w:val="001750EF"/>
    <w:rsid w:val="001763DD"/>
    <w:rsid w:val="001765B4"/>
    <w:rsid w:val="00176CD0"/>
    <w:rsid w:val="00177EFC"/>
    <w:rsid w:val="001802CC"/>
    <w:rsid w:val="001806F6"/>
    <w:rsid w:val="00182258"/>
    <w:rsid w:val="00182372"/>
    <w:rsid w:val="001835B3"/>
    <w:rsid w:val="00183E23"/>
    <w:rsid w:val="00184110"/>
    <w:rsid w:val="0018464E"/>
    <w:rsid w:val="001846EE"/>
    <w:rsid w:val="00184908"/>
    <w:rsid w:val="00184CBF"/>
    <w:rsid w:val="00185660"/>
    <w:rsid w:val="00185C88"/>
    <w:rsid w:val="00186A75"/>
    <w:rsid w:val="00186F2C"/>
    <w:rsid w:val="00186F58"/>
    <w:rsid w:val="001871AE"/>
    <w:rsid w:val="00187F8B"/>
    <w:rsid w:val="0019028A"/>
    <w:rsid w:val="001906C2"/>
    <w:rsid w:val="0019177F"/>
    <w:rsid w:val="001919C2"/>
    <w:rsid w:val="00191C9E"/>
    <w:rsid w:val="001929DA"/>
    <w:rsid w:val="00193556"/>
    <w:rsid w:val="00193C28"/>
    <w:rsid w:val="001940BC"/>
    <w:rsid w:val="001960EE"/>
    <w:rsid w:val="001963FC"/>
    <w:rsid w:val="0019666E"/>
    <w:rsid w:val="00196B2A"/>
    <w:rsid w:val="0019723A"/>
    <w:rsid w:val="001A022E"/>
    <w:rsid w:val="001A0F77"/>
    <w:rsid w:val="001A0FD2"/>
    <w:rsid w:val="001A3A7D"/>
    <w:rsid w:val="001A3EB4"/>
    <w:rsid w:val="001A3FB4"/>
    <w:rsid w:val="001A56A8"/>
    <w:rsid w:val="001A5C81"/>
    <w:rsid w:val="001A7072"/>
    <w:rsid w:val="001B0220"/>
    <w:rsid w:val="001B07DF"/>
    <w:rsid w:val="001B0D21"/>
    <w:rsid w:val="001B193C"/>
    <w:rsid w:val="001B1EDD"/>
    <w:rsid w:val="001B2070"/>
    <w:rsid w:val="001B2311"/>
    <w:rsid w:val="001B2836"/>
    <w:rsid w:val="001B2CFE"/>
    <w:rsid w:val="001B3759"/>
    <w:rsid w:val="001B3D20"/>
    <w:rsid w:val="001B4DFC"/>
    <w:rsid w:val="001B546B"/>
    <w:rsid w:val="001B5EBE"/>
    <w:rsid w:val="001B7514"/>
    <w:rsid w:val="001B769C"/>
    <w:rsid w:val="001C045A"/>
    <w:rsid w:val="001C0699"/>
    <w:rsid w:val="001C0A43"/>
    <w:rsid w:val="001C17E1"/>
    <w:rsid w:val="001C3CE3"/>
    <w:rsid w:val="001C488F"/>
    <w:rsid w:val="001C50F0"/>
    <w:rsid w:val="001C6359"/>
    <w:rsid w:val="001C6E29"/>
    <w:rsid w:val="001C74D2"/>
    <w:rsid w:val="001C77F4"/>
    <w:rsid w:val="001D0433"/>
    <w:rsid w:val="001D06A4"/>
    <w:rsid w:val="001D1200"/>
    <w:rsid w:val="001D1FB4"/>
    <w:rsid w:val="001D276D"/>
    <w:rsid w:val="001D2DF9"/>
    <w:rsid w:val="001E035F"/>
    <w:rsid w:val="001E0DF5"/>
    <w:rsid w:val="001E125D"/>
    <w:rsid w:val="001E1F34"/>
    <w:rsid w:val="001E2399"/>
    <w:rsid w:val="001E4DFF"/>
    <w:rsid w:val="001E4E09"/>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1CE4"/>
    <w:rsid w:val="002021FC"/>
    <w:rsid w:val="00203B9D"/>
    <w:rsid w:val="002043CF"/>
    <w:rsid w:val="00205037"/>
    <w:rsid w:val="00207F20"/>
    <w:rsid w:val="002102F5"/>
    <w:rsid w:val="002104A0"/>
    <w:rsid w:val="00210743"/>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3E82"/>
    <w:rsid w:val="0022711B"/>
    <w:rsid w:val="00230A69"/>
    <w:rsid w:val="00231366"/>
    <w:rsid w:val="00232239"/>
    <w:rsid w:val="00232A66"/>
    <w:rsid w:val="00233A50"/>
    <w:rsid w:val="00234153"/>
    <w:rsid w:val="00235221"/>
    <w:rsid w:val="002369C4"/>
    <w:rsid w:val="002406EC"/>
    <w:rsid w:val="00241A90"/>
    <w:rsid w:val="00241D00"/>
    <w:rsid w:val="00241E53"/>
    <w:rsid w:val="00242512"/>
    <w:rsid w:val="00242A2F"/>
    <w:rsid w:val="002431C9"/>
    <w:rsid w:val="0024488D"/>
    <w:rsid w:val="00244D14"/>
    <w:rsid w:val="0024593C"/>
    <w:rsid w:val="002464B3"/>
    <w:rsid w:val="00246DE7"/>
    <w:rsid w:val="0024781C"/>
    <w:rsid w:val="00247CAC"/>
    <w:rsid w:val="00247D8B"/>
    <w:rsid w:val="00247FFA"/>
    <w:rsid w:val="00250064"/>
    <w:rsid w:val="00251CD6"/>
    <w:rsid w:val="00252101"/>
    <w:rsid w:val="0025240D"/>
    <w:rsid w:val="00252FAA"/>
    <w:rsid w:val="0025520E"/>
    <w:rsid w:val="00256C70"/>
    <w:rsid w:val="00257C37"/>
    <w:rsid w:val="00257E74"/>
    <w:rsid w:val="00260A35"/>
    <w:rsid w:val="00260C09"/>
    <w:rsid w:val="00260FBA"/>
    <w:rsid w:val="002611D1"/>
    <w:rsid w:val="00261D77"/>
    <w:rsid w:val="0026236D"/>
    <w:rsid w:val="00262BEF"/>
    <w:rsid w:val="00262C6D"/>
    <w:rsid w:val="0026332C"/>
    <w:rsid w:val="00264B34"/>
    <w:rsid w:val="002657DD"/>
    <w:rsid w:val="00265FB6"/>
    <w:rsid w:val="00267FC8"/>
    <w:rsid w:val="002706EF"/>
    <w:rsid w:val="002707A8"/>
    <w:rsid w:val="00270D4F"/>
    <w:rsid w:val="00271A3E"/>
    <w:rsid w:val="00272BD4"/>
    <w:rsid w:val="00272E73"/>
    <w:rsid w:val="00273991"/>
    <w:rsid w:val="00273AF8"/>
    <w:rsid w:val="00273D31"/>
    <w:rsid w:val="0027499D"/>
    <w:rsid w:val="00274EB6"/>
    <w:rsid w:val="002756C1"/>
    <w:rsid w:val="00275FD2"/>
    <w:rsid w:val="0028020F"/>
    <w:rsid w:val="002804F9"/>
    <w:rsid w:val="00280862"/>
    <w:rsid w:val="00280944"/>
    <w:rsid w:val="00281104"/>
    <w:rsid w:val="00281F13"/>
    <w:rsid w:val="00282E1C"/>
    <w:rsid w:val="00285692"/>
    <w:rsid w:val="00285C2C"/>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4D41"/>
    <w:rsid w:val="002B5C1D"/>
    <w:rsid w:val="002B5DAE"/>
    <w:rsid w:val="002B6238"/>
    <w:rsid w:val="002C05B8"/>
    <w:rsid w:val="002C06A7"/>
    <w:rsid w:val="002C071F"/>
    <w:rsid w:val="002C0D31"/>
    <w:rsid w:val="002C12F3"/>
    <w:rsid w:val="002C17E8"/>
    <w:rsid w:val="002C2E2C"/>
    <w:rsid w:val="002C3289"/>
    <w:rsid w:val="002C42F2"/>
    <w:rsid w:val="002C49C4"/>
    <w:rsid w:val="002C4AD7"/>
    <w:rsid w:val="002C58C6"/>
    <w:rsid w:val="002C5CD6"/>
    <w:rsid w:val="002C5F9A"/>
    <w:rsid w:val="002C61F2"/>
    <w:rsid w:val="002C6CD3"/>
    <w:rsid w:val="002C6F50"/>
    <w:rsid w:val="002C7BE7"/>
    <w:rsid w:val="002D0305"/>
    <w:rsid w:val="002D0CC3"/>
    <w:rsid w:val="002D11DD"/>
    <w:rsid w:val="002D2752"/>
    <w:rsid w:val="002D3A24"/>
    <w:rsid w:val="002D4952"/>
    <w:rsid w:val="002D588F"/>
    <w:rsid w:val="002D63F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302"/>
    <w:rsid w:val="00310B0A"/>
    <w:rsid w:val="0031175D"/>
    <w:rsid w:val="00312459"/>
    <w:rsid w:val="003142A3"/>
    <w:rsid w:val="0031486D"/>
    <w:rsid w:val="003153C7"/>
    <w:rsid w:val="00316798"/>
    <w:rsid w:val="00316955"/>
    <w:rsid w:val="00317BA6"/>
    <w:rsid w:val="00320F27"/>
    <w:rsid w:val="0032155D"/>
    <w:rsid w:val="00322DBA"/>
    <w:rsid w:val="00322E01"/>
    <w:rsid w:val="0032409C"/>
    <w:rsid w:val="00324F09"/>
    <w:rsid w:val="00325BE6"/>
    <w:rsid w:val="003264F1"/>
    <w:rsid w:val="00327245"/>
    <w:rsid w:val="00327CA6"/>
    <w:rsid w:val="00331BE6"/>
    <w:rsid w:val="00331F83"/>
    <w:rsid w:val="003338BB"/>
    <w:rsid w:val="003349DF"/>
    <w:rsid w:val="00335D2E"/>
    <w:rsid w:val="00341210"/>
    <w:rsid w:val="0034141F"/>
    <w:rsid w:val="00343A59"/>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57A04"/>
    <w:rsid w:val="003607F8"/>
    <w:rsid w:val="00360CF4"/>
    <w:rsid w:val="003613BE"/>
    <w:rsid w:val="003619B5"/>
    <w:rsid w:val="00361C57"/>
    <w:rsid w:val="00363459"/>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64B"/>
    <w:rsid w:val="00384D8F"/>
    <w:rsid w:val="00385ED7"/>
    <w:rsid w:val="0038795A"/>
    <w:rsid w:val="0039018B"/>
    <w:rsid w:val="00391008"/>
    <w:rsid w:val="00391898"/>
    <w:rsid w:val="00391B9A"/>
    <w:rsid w:val="00392EA7"/>
    <w:rsid w:val="0039380D"/>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6E"/>
    <w:rsid w:val="003B00A0"/>
    <w:rsid w:val="003B020E"/>
    <w:rsid w:val="003B2E77"/>
    <w:rsid w:val="003B2F4F"/>
    <w:rsid w:val="003B3C85"/>
    <w:rsid w:val="003B59D6"/>
    <w:rsid w:val="003B7948"/>
    <w:rsid w:val="003C02B3"/>
    <w:rsid w:val="003C182A"/>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E7BFE"/>
    <w:rsid w:val="003F0AB7"/>
    <w:rsid w:val="003F165E"/>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0EB"/>
    <w:rsid w:val="00403125"/>
    <w:rsid w:val="004036D4"/>
    <w:rsid w:val="00403BE1"/>
    <w:rsid w:val="00403F19"/>
    <w:rsid w:val="00403FCF"/>
    <w:rsid w:val="00404271"/>
    <w:rsid w:val="00405227"/>
    <w:rsid w:val="00405614"/>
    <w:rsid w:val="0040569C"/>
    <w:rsid w:val="00405FD3"/>
    <w:rsid w:val="004070C5"/>
    <w:rsid w:val="0041008F"/>
    <w:rsid w:val="00410791"/>
    <w:rsid w:val="00410878"/>
    <w:rsid w:val="0041176D"/>
    <w:rsid w:val="00411C11"/>
    <w:rsid w:val="00412C1D"/>
    <w:rsid w:val="0041308C"/>
    <w:rsid w:val="00413AFE"/>
    <w:rsid w:val="00413F2E"/>
    <w:rsid w:val="004150A9"/>
    <w:rsid w:val="00415A21"/>
    <w:rsid w:val="00415AAC"/>
    <w:rsid w:val="00415F00"/>
    <w:rsid w:val="004160FB"/>
    <w:rsid w:val="00416907"/>
    <w:rsid w:val="00416931"/>
    <w:rsid w:val="00416A0A"/>
    <w:rsid w:val="00416C0A"/>
    <w:rsid w:val="00417940"/>
    <w:rsid w:val="00421DBE"/>
    <w:rsid w:val="00422585"/>
    <w:rsid w:val="00422FC5"/>
    <w:rsid w:val="00423498"/>
    <w:rsid w:val="00423BDB"/>
    <w:rsid w:val="00423F36"/>
    <w:rsid w:val="0042449E"/>
    <w:rsid w:val="0042604F"/>
    <w:rsid w:val="004268FC"/>
    <w:rsid w:val="0042699C"/>
    <w:rsid w:val="00426B85"/>
    <w:rsid w:val="004270E3"/>
    <w:rsid w:val="0043031B"/>
    <w:rsid w:val="00430CEF"/>
    <w:rsid w:val="004325AC"/>
    <w:rsid w:val="00434A33"/>
    <w:rsid w:val="00434BDE"/>
    <w:rsid w:val="0043510C"/>
    <w:rsid w:val="004361FA"/>
    <w:rsid w:val="004372AA"/>
    <w:rsid w:val="00440568"/>
    <w:rsid w:val="00440861"/>
    <w:rsid w:val="00440A35"/>
    <w:rsid w:val="004416C5"/>
    <w:rsid w:val="0044189F"/>
    <w:rsid w:val="00441C32"/>
    <w:rsid w:val="00441E13"/>
    <w:rsid w:val="00443252"/>
    <w:rsid w:val="004438D7"/>
    <w:rsid w:val="00443F2F"/>
    <w:rsid w:val="00444223"/>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071"/>
    <w:rsid w:val="00464122"/>
    <w:rsid w:val="00465AD0"/>
    <w:rsid w:val="00466150"/>
    <w:rsid w:val="00470732"/>
    <w:rsid w:val="00470980"/>
    <w:rsid w:val="00470CA4"/>
    <w:rsid w:val="00472142"/>
    <w:rsid w:val="004745FD"/>
    <w:rsid w:val="00475F4F"/>
    <w:rsid w:val="004774B4"/>
    <w:rsid w:val="00481CD8"/>
    <w:rsid w:val="004821D9"/>
    <w:rsid w:val="0048268B"/>
    <w:rsid w:val="00482DD7"/>
    <w:rsid w:val="00482F42"/>
    <w:rsid w:val="00483322"/>
    <w:rsid w:val="00483E3C"/>
    <w:rsid w:val="00484CFA"/>
    <w:rsid w:val="00485470"/>
    <w:rsid w:val="004862C2"/>
    <w:rsid w:val="0048675E"/>
    <w:rsid w:val="00486E93"/>
    <w:rsid w:val="00487965"/>
    <w:rsid w:val="00490F70"/>
    <w:rsid w:val="004913FC"/>
    <w:rsid w:val="00491877"/>
    <w:rsid w:val="00494686"/>
    <w:rsid w:val="0049476B"/>
    <w:rsid w:val="0049543C"/>
    <w:rsid w:val="004A075A"/>
    <w:rsid w:val="004A11B0"/>
    <w:rsid w:val="004A1D6F"/>
    <w:rsid w:val="004A28DB"/>
    <w:rsid w:val="004A36EC"/>
    <w:rsid w:val="004A4199"/>
    <w:rsid w:val="004A4BB5"/>
    <w:rsid w:val="004A57A6"/>
    <w:rsid w:val="004A5BEF"/>
    <w:rsid w:val="004B08B3"/>
    <w:rsid w:val="004B0A3B"/>
    <w:rsid w:val="004B28C5"/>
    <w:rsid w:val="004B28FE"/>
    <w:rsid w:val="004B3A9A"/>
    <w:rsid w:val="004B4942"/>
    <w:rsid w:val="004B58AE"/>
    <w:rsid w:val="004B7262"/>
    <w:rsid w:val="004B7CB0"/>
    <w:rsid w:val="004B7F5D"/>
    <w:rsid w:val="004C025E"/>
    <w:rsid w:val="004C04D2"/>
    <w:rsid w:val="004C198E"/>
    <w:rsid w:val="004C2A9C"/>
    <w:rsid w:val="004C531F"/>
    <w:rsid w:val="004C658C"/>
    <w:rsid w:val="004C6763"/>
    <w:rsid w:val="004C6ACF"/>
    <w:rsid w:val="004C6E36"/>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CB0"/>
    <w:rsid w:val="004E4DCD"/>
    <w:rsid w:val="004E59B7"/>
    <w:rsid w:val="004E5C05"/>
    <w:rsid w:val="004E5D4F"/>
    <w:rsid w:val="004E7315"/>
    <w:rsid w:val="004E7A5D"/>
    <w:rsid w:val="004F0B8C"/>
    <w:rsid w:val="004F0C9A"/>
    <w:rsid w:val="004F1C34"/>
    <w:rsid w:val="004F277A"/>
    <w:rsid w:val="004F3098"/>
    <w:rsid w:val="004F3D4A"/>
    <w:rsid w:val="004F4CFA"/>
    <w:rsid w:val="0050023D"/>
    <w:rsid w:val="00500DFD"/>
    <w:rsid w:val="00501824"/>
    <w:rsid w:val="00501FF2"/>
    <w:rsid w:val="005021FA"/>
    <w:rsid w:val="0050224E"/>
    <w:rsid w:val="0050232B"/>
    <w:rsid w:val="0050290A"/>
    <w:rsid w:val="00503122"/>
    <w:rsid w:val="0050338E"/>
    <w:rsid w:val="005034FC"/>
    <w:rsid w:val="005035EB"/>
    <w:rsid w:val="00503612"/>
    <w:rsid w:val="00504A5E"/>
    <w:rsid w:val="00504E72"/>
    <w:rsid w:val="00505A3D"/>
    <w:rsid w:val="00506D4F"/>
    <w:rsid w:val="00507981"/>
    <w:rsid w:val="00507B36"/>
    <w:rsid w:val="00510668"/>
    <w:rsid w:val="005108F7"/>
    <w:rsid w:val="00512FC2"/>
    <w:rsid w:val="005135E6"/>
    <w:rsid w:val="00513F30"/>
    <w:rsid w:val="00514BDB"/>
    <w:rsid w:val="00514D5C"/>
    <w:rsid w:val="005150F3"/>
    <w:rsid w:val="00515163"/>
    <w:rsid w:val="005157E0"/>
    <w:rsid w:val="00515C05"/>
    <w:rsid w:val="005177DB"/>
    <w:rsid w:val="00517888"/>
    <w:rsid w:val="00520392"/>
    <w:rsid w:val="00520451"/>
    <w:rsid w:val="0052136C"/>
    <w:rsid w:val="0052177F"/>
    <w:rsid w:val="00524196"/>
    <w:rsid w:val="00524CBE"/>
    <w:rsid w:val="00527F42"/>
    <w:rsid w:val="005304F4"/>
    <w:rsid w:val="00530D6B"/>
    <w:rsid w:val="0053110C"/>
    <w:rsid w:val="00531F30"/>
    <w:rsid w:val="00532701"/>
    <w:rsid w:val="00533891"/>
    <w:rsid w:val="00533AB0"/>
    <w:rsid w:val="0053411A"/>
    <w:rsid w:val="005348AA"/>
    <w:rsid w:val="00535204"/>
    <w:rsid w:val="00535C60"/>
    <w:rsid w:val="00536771"/>
    <w:rsid w:val="00536988"/>
    <w:rsid w:val="00536E09"/>
    <w:rsid w:val="005372E9"/>
    <w:rsid w:val="0053753C"/>
    <w:rsid w:val="00537640"/>
    <w:rsid w:val="005408D6"/>
    <w:rsid w:val="00541980"/>
    <w:rsid w:val="00541BDE"/>
    <w:rsid w:val="00541E59"/>
    <w:rsid w:val="00543404"/>
    <w:rsid w:val="00543E55"/>
    <w:rsid w:val="00543F19"/>
    <w:rsid w:val="005446D6"/>
    <w:rsid w:val="0054498A"/>
    <w:rsid w:val="00544A59"/>
    <w:rsid w:val="00545A43"/>
    <w:rsid w:val="00545ABE"/>
    <w:rsid w:val="00546BB4"/>
    <w:rsid w:val="00546C2E"/>
    <w:rsid w:val="0055077D"/>
    <w:rsid w:val="0055150E"/>
    <w:rsid w:val="00552EDB"/>
    <w:rsid w:val="0055392F"/>
    <w:rsid w:val="00554C55"/>
    <w:rsid w:val="00554F55"/>
    <w:rsid w:val="00555DDF"/>
    <w:rsid w:val="00555F6C"/>
    <w:rsid w:val="00556068"/>
    <w:rsid w:val="00557F99"/>
    <w:rsid w:val="00561203"/>
    <w:rsid w:val="00561209"/>
    <w:rsid w:val="005612D1"/>
    <w:rsid w:val="0056459E"/>
    <w:rsid w:val="005654A6"/>
    <w:rsid w:val="005657E5"/>
    <w:rsid w:val="0056698B"/>
    <w:rsid w:val="00566A66"/>
    <w:rsid w:val="00566D24"/>
    <w:rsid w:val="00567317"/>
    <w:rsid w:val="00572A2D"/>
    <w:rsid w:val="00573C90"/>
    <w:rsid w:val="005746B5"/>
    <w:rsid w:val="00574A05"/>
    <w:rsid w:val="0057683F"/>
    <w:rsid w:val="00576F70"/>
    <w:rsid w:val="00577C3B"/>
    <w:rsid w:val="00581810"/>
    <w:rsid w:val="00581C35"/>
    <w:rsid w:val="00581C9E"/>
    <w:rsid w:val="00582750"/>
    <w:rsid w:val="005827C3"/>
    <w:rsid w:val="00582896"/>
    <w:rsid w:val="005828A7"/>
    <w:rsid w:val="00582D40"/>
    <w:rsid w:val="00582EAC"/>
    <w:rsid w:val="00583173"/>
    <w:rsid w:val="00584071"/>
    <w:rsid w:val="00585FEA"/>
    <w:rsid w:val="005860AC"/>
    <w:rsid w:val="00586581"/>
    <w:rsid w:val="0058659A"/>
    <w:rsid w:val="00590803"/>
    <w:rsid w:val="00591AC5"/>
    <w:rsid w:val="005932C8"/>
    <w:rsid w:val="00593984"/>
    <w:rsid w:val="0059430C"/>
    <w:rsid w:val="00595C4B"/>
    <w:rsid w:val="005976E8"/>
    <w:rsid w:val="0059773D"/>
    <w:rsid w:val="005A18C9"/>
    <w:rsid w:val="005A1980"/>
    <w:rsid w:val="005A1A60"/>
    <w:rsid w:val="005A2258"/>
    <w:rsid w:val="005A26B4"/>
    <w:rsid w:val="005A29F2"/>
    <w:rsid w:val="005A5112"/>
    <w:rsid w:val="005A5CCE"/>
    <w:rsid w:val="005A69E3"/>
    <w:rsid w:val="005A7FBC"/>
    <w:rsid w:val="005B0114"/>
    <w:rsid w:val="005B02B2"/>
    <w:rsid w:val="005B0A24"/>
    <w:rsid w:val="005B278B"/>
    <w:rsid w:val="005B2BD0"/>
    <w:rsid w:val="005B2E16"/>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0C49"/>
    <w:rsid w:val="005D1751"/>
    <w:rsid w:val="005D1817"/>
    <w:rsid w:val="005D1E1F"/>
    <w:rsid w:val="005D2A0C"/>
    <w:rsid w:val="005D369B"/>
    <w:rsid w:val="005D48A6"/>
    <w:rsid w:val="005D5754"/>
    <w:rsid w:val="005D6828"/>
    <w:rsid w:val="005D76D7"/>
    <w:rsid w:val="005D7B6A"/>
    <w:rsid w:val="005E0279"/>
    <w:rsid w:val="005E05FD"/>
    <w:rsid w:val="005E1AB9"/>
    <w:rsid w:val="005E28BC"/>
    <w:rsid w:val="005E449C"/>
    <w:rsid w:val="005E4B3C"/>
    <w:rsid w:val="005E562A"/>
    <w:rsid w:val="005E58E7"/>
    <w:rsid w:val="005E5E98"/>
    <w:rsid w:val="005E6B44"/>
    <w:rsid w:val="005E6DAE"/>
    <w:rsid w:val="005E7A4A"/>
    <w:rsid w:val="005F087D"/>
    <w:rsid w:val="005F08C9"/>
    <w:rsid w:val="005F209C"/>
    <w:rsid w:val="005F23C8"/>
    <w:rsid w:val="005F302E"/>
    <w:rsid w:val="005F33AF"/>
    <w:rsid w:val="005F3633"/>
    <w:rsid w:val="005F37E3"/>
    <w:rsid w:val="005F3CB1"/>
    <w:rsid w:val="005F446B"/>
    <w:rsid w:val="005F5128"/>
    <w:rsid w:val="005F59D9"/>
    <w:rsid w:val="005F698B"/>
    <w:rsid w:val="005F76E9"/>
    <w:rsid w:val="006001A4"/>
    <w:rsid w:val="00601CC9"/>
    <w:rsid w:val="00603FD0"/>
    <w:rsid w:val="00604305"/>
    <w:rsid w:val="00605104"/>
    <w:rsid w:val="0061011C"/>
    <w:rsid w:val="006113EA"/>
    <w:rsid w:val="00611B09"/>
    <w:rsid w:val="00612142"/>
    <w:rsid w:val="00612490"/>
    <w:rsid w:val="00612D1B"/>
    <w:rsid w:val="00613159"/>
    <w:rsid w:val="00613CCC"/>
    <w:rsid w:val="006144B9"/>
    <w:rsid w:val="00615D97"/>
    <w:rsid w:val="00616B27"/>
    <w:rsid w:val="00616C77"/>
    <w:rsid w:val="00617E84"/>
    <w:rsid w:val="00620330"/>
    <w:rsid w:val="006216B3"/>
    <w:rsid w:val="00621A85"/>
    <w:rsid w:val="00621EDE"/>
    <w:rsid w:val="006224D6"/>
    <w:rsid w:val="0062258D"/>
    <w:rsid w:val="00623755"/>
    <w:rsid w:val="006238AD"/>
    <w:rsid w:val="00623FAF"/>
    <w:rsid w:val="006240FF"/>
    <w:rsid w:val="00624FCE"/>
    <w:rsid w:val="00625BA8"/>
    <w:rsid w:val="00625C59"/>
    <w:rsid w:val="006278F1"/>
    <w:rsid w:val="00631719"/>
    <w:rsid w:val="0063212C"/>
    <w:rsid w:val="00632F1F"/>
    <w:rsid w:val="00633E03"/>
    <w:rsid w:val="00635AB9"/>
    <w:rsid w:val="00636B44"/>
    <w:rsid w:val="00637F45"/>
    <w:rsid w:val="00640010"/>
    <w:rsid w:val="0064130B"/>
    <w:rsid w:val="0064146B"/>
    <w:rsid w:val="00642055"/>
    <w:rsid w:val="00642C10"/>
    <w:rsid w:val="00643BB7"/>
    <w:rsid w:val="00643E6A"/>
    <w:rsid w:val="0064401C"/>
    <w:rsid w:val="00644664"/>
    <w:rsid w:val="00644B01"/>
    <w:rsid w:val="00646281"/>
    <w:rsid w:val="006462C1"/>
    <w:rsid w:val="00651D13"/>
    <w:rsid w:val="006529B9"/>
    <w:rsid w:val="0065339E"/>
    <w:rsid w:val="006542BF"/>
    <w:rsid w:val="00655029"/>
    <w:rsid w:val="006564B8"/>
    <w:rsid w:val="006613A4"/>
    <w:rsid w:val="00661EDA"/>
    <w:rsid w:val="0066251F"/>
    <w:rsid w:val="00665688"/>
    <w:rsid w:val="00666995"/>
    <w:rsid w:val="0066757F"/>
    <w:rsid w:val="006701F5"/>
    <w:rsid w:val="00670D34"/>
    <w:rsid w:val="006710AE"/>
    <w:rsid w:val="00671D64"/>
    <w:rsid w:val="0067286F"/>
    <w:rsid w:val="00672D14"/>
    <w:rsid w:val="006739B1"/>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6F4F"/>
    <w:rsid w:val="006974E6"/>
    <w:rsid w:val="006A1D1D"/>
    <w:rsid w:val="006A1D91"/>
    <w:rsid w:val="006A2C65"/>
    <w:rsid w:val="006A3DDC"/>
    <w:rsid w:val="006A4B39"/>
    <w:rsid w:val="006A6DF0"/>
    <w:rsid w:val="006A770B"/>
    <w:rsid w:val="006B02B8"/>
    <w:rsid w:val="006B043A"/>
    <w:rsid w:val="006B134E"/>
    <w:rsid w:val="006B1ED4"/>
    <w:rsid w:val="006B3143"/>
    <w:rsid w:val="006B3A95"/>
    <w:rsid w:val="006B3C39"/>
    <w:rsid w:val="006B4823"/>
    <w:rsid w:val="006B48E8"/>
    <w:rsid w:val="006B7C81"/>
    <w:rsid w:val="006C02F9"/>
    <w:rsid w:val="006C042F"/>
    <w:rsid w:val="006C0A54"/>
    <w:rsid w:val="006C1208"/>
    <w:rsid w:val="006C1AC2"/>
    <w:rsid w:val="006C2781"/>
    <w:rsid w:val="006C3372"/>
    <w:rsid w:val="006C383E"/>
    <w:rsid w:val="006C3CC9"/>
    <w:rsid w:val="006C6441"/>
    <w:rsid w:val="006C6A6B"/>
    <w:rsid w:val="006C6C32"/>
    <w:rsid w:val="006C70F0"/>
    <w:rsid w:val="006C7993"/>
    <w:rsid w:val="006C7A84"/>
    <w:rsid w:val="006D1207"/>
    <w:rsid w:val="006D2EFC"/>
    <w:rsid w:val="006D3AE5"/>
    <w:rsid w:val="006D3BEA"/>
    <w:rsid w:val="006D42FD"/>
    <w:rsid w:val="006D472F"/>
    <w:rsid w:val="006D5301"/>
    <w:rsid w:val="006D6005"/>
    <w:rsid w:val="006D6044"/>
    <w:rsid w:val="006D6B03"/>
    <w:rsid w:val="006D7562"/>
    <w:rsid w:val="006E2754"/>
    <w:rsid w:val="006E2EEC"/>
    <w:rsid w:val="006E3A56"/>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181"/>
    <w:rsid w:val="006F5DD0"/>
    <w:rsid w:val="006F66BD"/>
    <w:rsid w:val="006F7205"/>
    <w:rsid w:val="006F7436"/>
    <w:rsid w:val="0070059D"/>
    <w:rsid w:val="007009DC"/>
    <w:rsid w:val="00701CB1"/>
    <w:rsid w:val="0070355A"/>
    <w:rsid w:val="00704441"/>
    <w:rsid w:val="00704663"/>
    <w:rsid w:val="00705F89"/>
    <w:rsid w:val="0070668F"/>
    <w:rsid w:val="00706881"/>
    <w:rsid w:val="007077AE"/>
    <w:rsid w:val="00711F58"/>
    <w:rsid w:val="00712A2B"/>
    <w:rsid w:val="00713FD9"/>
    <w:rsid w:val="00714944"/>
    <w:rsid w:val="00714EF6"/>
    <w:rsid w:val="007150DA"/>
    <w:rsid w:val="007150F0"/>
    <w:rsid w:val="0071544D"/>
    <w:rsid w:val="00716A2C"/>
    <w:rsid w:val="00716F93"/>
    <w:rsid w:val="00717D60"/>
    <w:rsid w:val="007201AD"/>
    <w:rsid w:val="007209F3"/>
    <w:rsid w:val="00721A8F"/>
    <w:rsid w:val="00722AC2"/>
    <w:rsid w:val="00722D02"/>
    <w:rsid w:val="00722F8D"/>
    <w:rsid w:val="007233BC"/>
    <w:rsid w:val="00725EC2"/>
    <w:rsid w:val="007266D9"/>
    <w:rsid w:val="00726AC2"/>
    <w:rsid w:val="00726CD5"/>
    <w:rsid w:val="00730B98"/>
    <w:rsid w:val="00731050"/>
    <w:rsid w:val="0073213D"/>
    <w:rsid w:val="007325A8"/>
    <w:rsid w:val="00732AFF"/>
    <w:rsid w:val="00734562"/>
    <w:rsid w:val="00734DB5"/>
    <w:rsid w:val="00735A00"/>
    <w:rsid w:val="007362CE"/>
    <w:rsid w:val="007375A8"/>
    <w:rsid w:val="00737642"/>
    <w:rsid w:val="00737879"/>
    <w:rsid w:val="007403DF"/>
    <w:rsid w:val="00740481"/>
    <w:rsid w:val="00740DC9"/>
    <w:rsid w:val="007420E3"/>
    <w:rsid w:val="007426A5"/>
    <w:rsid w:val="007445FE"/>
    <w:rsid w:val="00744D30"/>
    <w:rsid w:val="00744FCE"/>
    <w:rsid w:val="007476B3"/>
    <w:rsid w:val="007503E0"/>
    <w:rsid w:val="007518AE"/>
    <w:rsid w:val="00752F6A"/>
    <w:rsid w:val="00753CCC"/>
    <w:rsid w:val="0075414E"/>
    <w:rsid w:val="00754C4F"/>
    <w:rsid w:val="00756755"/>
    <w:rsid w:val="00757565"/>
    <w:rsid w:val="0076013E"/>
    <w:rsid w:val="0076063E"/>
    <w:rsid w:val="00762063"/>
    <w:rsid w:val="00762143"/>
    <w:rsid w:val="00762A9C"/>
    <w:rsid w:val="00763692"/>
    <w:rsid w:val="00763B2A"/>
    <w:rsid w:val="00763E75"/>
    <w:rsid w:val="00763F68"/>
    <w:rsid w:val="0076419C"/>
    <w:rsid w:val="0076702C"/>
    <w:rsid w:val="0076782A"/>
    <w:rsid w:val="00767C2D"/>
    <w:rsid w:val="0077042B"/>
    <w:rsid w:val="0077052D"/>
    <w:rsid w:val="007712FD"/>
    <w:rsid w:val="007728D5"/>
    <w:rsid w:val="00772D92"/>
    <w:rsid w:val="00773BC3"/>
    <w:rsid w:val="00773C34"/>
    <w:rsid w:val="00775B4C"/>
    <w:rsid w:val="00776DDB"/>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27C7"/>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0C9D"/>
    <w:rsid w:val="007C1086"/>
    <w:rsid w:val="007C128B"/>
    <w:rsid w:val="007C2972"/>
    <w:rsid w:val="007C3DDB"/>
    <w:rsid w:val="007C4A64"/>
    <w:rsid w:val="007C5E11"/>
    <w:rsid w:val="007C71BB"/>
    <w:rsid w:val="007C75CA"/>
    <w:rsid w:val="007D1079"/>
    <w:rsid w:val="007D13D5"/>
    <w:rsid w:val="007D154A"/>
    <w:rsid w:val="007D3431"/>
    <w:rsid w:val="007D466D"/>
    <w:rsid w:val="007D4832"/>
    <w:rsid w:val="007D4A0E"/>
    <w:rsid w:val="007D572B"/>
    <w:rsid w:val="007D57DE"/>
    <w:rsid w:val="007D771D"/>
    <w:rsid w:val="007E00BC"/>
    <w:rsid w:val="007E177C"/>
    <w:rsid w:val="007E25E7"/>
    <w:rsid w:val="007E49AA"/>
    <w:rsid w:val="007E4BF3"/>
    <w:rsid w:val="007E5287"/>
    <w:rsid w:val="007E58D0"/>
    <w:rsid w:val="007E5C95"/>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1B84"/>
    <w:rsid w:val="00801C1A"/>
    <w:rsid w:val="00802E9A"/>
    <w:rsid w:val="00804551"/>
    <w:rsid w:val="00805B03"/>
    <w:rsid w:val="00806831"/>
    <w:rsid w:val="00807E74"/>
    <w:rsid w:val="008103FE"/>
    <w:rsid w:val="00811981"/>
    <w:rsid w:val="0081245E"/>
    <w:rsid w:val="00812CCD"/>
    <w:rsid w:val="00814809"/>
    <w:rsid w:val="00815646"/>
    <w:rsid w:val="00816537"/>
    <w:rsid w:val="008218D6"/>
    <w:rsid w:val="00821AE8"/>
    <w:rsid w:val="008224A6"/>
    <w:rsid w:val="00822C6A"/>
    <w:rsid w:val="008252D8"/>
    <w:rsid w:val="00825910"/>
    <w:rsid w:val="008273A1"/>
    <w:rsid w:val="008274BB"/>
    <w:rsid w:val="00830755"/>
    <w:rsid w:val="00830B16"/>
    <w:rsid w:val="00830CDB"/>
    <w:rsid w:val="0083115F"/>
    <w:rsid w:val="008314D2"/>
    <w:rsid w:val="00831517"/>
    <w:rsid w:val="008318AB"/>
    <w:rsid w:val="008334BF"/>
    <w:rsid w:val="00833B95"/>
    <w:rsid w:val="00834754"/>
    <w:rsid w:val="00834A3B"/>
    <w:rsid w:val="0083534B"/>
    <w:rsid w:val="00837072"/>
    <w:rsid w:val="0083744C"/>
    <w:rsid w:val="0084086A"/>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5902"/>
    <w:rsid w:val="008574EA"/>
    <w:rsid w:val="00857668"/>
    <w:rsid w:val="0085794D"/>
    <w:rsid w:val="00857D6C"/>
    <w:rsid w:val="00860168"/>
    <w:rsid w:val="00860A51"/>
    <w:rsid w:val="0086196F"/>
    <w:rsid w:val="00861BEF"/>
    <w:rsid w:val="00861C25"/>
    <w:rsid w:val="00862AD6"/>
    <w:rsid w:val="00862DA8"/>
    <w:rsid w:val="0086377B"/>
    <w:rsid w:val="00865BCA"/>
    <w:rsid w:val="0086771E"/>
    <w:rsid w:val="00871453"/>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EAC"/>
    <w:rsid w:val="0088590A"/>
    <w:rsid w:val="0088596E"/>
    <w:rsid w:val="0088668F"/>
    <w:rsid w:val="00886CBE"/>
    <w:rsid w:val="008872E1"/>
    <w:rsid w:val="008879DA"/>
    <w:rsid w:val="00887FA6"/>
    <w:rsid w:val="008907FD"/>
    <w:rsid w:val="00890F18"/>
    <w:rsid w:val="00892063"/>
    <w:rsid w:val="00893F00"/>
    <w:rsid w:val="008941FF"/>
    <w:rsid w:val="00896007"/>
    <w:rsid w:val="00897053"/>
    <w:rsid w:val="008A030C"/>
    <w:rsid w:val="008A05F7"/>
    <w:rsid w:val="008A08EC"/>
    <w:rsid w:val="008A0FD2"/>
    <w:rsid w:val="008A1C78"/>
    <w:rsid w:val="008A3007"/>
    <w:rsid w:val="008A3FB7"/>
    <w:rsid w:val="008A4928"/>
    <w:rsid w:val="008A4A5E"/>
    <w:rsid w:val="008A4BED"/>
    <w:rsid w:val="008A59E9"/>
    <w:rsid w:val="008A61E9"/>
    <w:rsid w:val="008B15E3"/>
    <w:rsid w:val="008B162F"/>
    <w:rsid w:val="008B2EF7"/>
    <w:rsid w:val="008B483E"/>
    <w:rsid w:val="008B5F00"/>
    <w:rsid w:val="008B60E9"/>
    <w:rsid w:val="008C188F"/>
    <w:rsid w:val="008C1FF7"/>
    <w:rsid w:val="008C2E69"/>
    <w:rsid w:val="008C32D5"/>
    <w:rsid w:val="008C362C"/>
    <w:rsid w:val="008C3743"/>
    <w:rsid w:val="008C3CAD"/>
    <w:rsid w:val="008C4329"/>
    <w:rsid w:val="008C4952"/>
    <w:rsid w:val="008C5158"/>
    <w:rsid w:val="008C5B59"/>
    <w:rsid w:val="008C614C"/>
    <w:rsid w:val="008C7A5F"/>
    <w:rsid w:val="008D0486"/>
    <w:rsid w:val="008D05CE"/>
    <w:rsid w:val="008D092C"/>
    <w:rsid w:val="008D170E"/>
    <w:rsid w:val="008D17A9"/>
    <w:rsid w:val="008D1B17"/>
    <w:rsid w:val="008D1DB6"/>
    <w:rsid w:val="008D2D20"/>
    <w:rsid w:val="008D5668"/>
    <w:rsid w:val="008D594B"/>
    <w:rsid w:val="008E0416"/>
    <w:rsid w:val="008E0EB6"/>
    <w:rsid w:val="008E1EED"/>
    <w:rsid w:val="008E2C98"/>
    <w:rsid w:val="008E3D19"/>
    <w:rsid w:val="008E614A"/>
    <w:rsid w:val="008E6704"/>
    <w:rsid w:val="008E760A"/>
    <w:rsid w:val="008E76A6"/>
    <w:rsid w:val="008F01B6"/>
    <w:rsid w:val="008F0B57"/>
    <w:rsid w:val="008F197C"/>
    <w:rsid w:val="008F1CFA"/>
    <w:rsid w:val="008F2117"/>
    <w:rsid w:val="008F26BC"/>
    <w:rsid w:val="008F2A2C"/>
    <w:rsid w:val="008F49A7"/>
    <w:rsid w:val="008F5DB4"/>
    <w:rsid w:val="008F672C"/>
    <w:rsid w:val="008F6FE3"/>
    <w:rsid w:val="008F7903"/>
    <w:rsid w:val="008F7D6D"/>
    <w:rsid w:val="0090025D"/>
    <w:rsid w:val="00900BEF"/>
    <w:rsid w:val="0090120B"/>
    <w:rsid w:val="009015B4"/>
    <w:rsid w:val="0090178A"/>
    <w:rsid w:val="00901851"/>
    <w:rsid w:val="00902F8F"/>
    <w:rsid w:val="009038C2"/>
    <w:rsid w:val="0090490C"/>
    <w:rsid w:val="0090537A"/>
    <w:rsid w:val="009057AA"/>
    <w:rsid w:val="00906662"/>
    <w:rsid w:val="00906EE0"/>
    <w:rsid w:val="0090740B"/>
    <w:rsid w:val="00907EB0"/>
    <w:rsid w:val="00907ECA"/>
    <w:rsid w:val="009106FA"/>
    <w:rsid w:val="00911358"/>
    <w:rsid w:val="00911C82"/>
    <w:rsid w:val="00911EB1"/>
    <w:rsid w:val="0091339C"/>
    <w:rsid w:val="009133CB"/>
    <w:rsid w:val="009151B8"/>
    <w:rsid w:val="0091530B"/>
    <w:rsid w:val="009173A0"/>
    <w:rsid w:val="00920995"/>
    <w:rsid w:val="0092375A"/>
    <w:rsid w:val="00923A7D"/>
    <w:rsid w:val="00926B89"/>
    <w:rsid w:val="00927C1B"/>
    <w:rsid w:val="00930E05"/>
    <w:rsid w:val="009312F0"/>
    <w:rsid w:val="0093280E"/>
    <w:rsid w:val="00934371"/>
    <w:rsid w:val="00934470"/>
    <w:rsid w:val="00934C2E"/>
    <w:rsid w:val="00935157"/>
    <w:rsid w:val="00935344"/>
    <w:rsid w:val="0093589E"/>
    <w:rsid w:val="0093615C"/>
    <w:rsid w:val="00936D93"/>
    <w:rsid w:val="00937D45"/>
    <w:rsid w:val="00942421"/>
    <w:rsid w:val="00942586"/>
    <w:rsid w:val="00942A8D"/>
    <w:rsid w:val="00943498"/>
    <w:rsid w:val="009437F9"/>
    <w:rsid w:val="00944935"/>
    <w:rsid w:val="00944B1F"/>
    <w:rsid w:val="00945C17"/>
    <w:rsid w:val="00947C57"/>
    <w:rsid w:val="00947D0D"/>
    <w:rsid w:val="00950198"/>
    <w:rsid w:val="00950B60"/>
    <w:rsid w:val="00951BDD"/>
    <w:rsid w:val="009526C4"/>
    <w:rsid w:val="00953C09"/>
    <w:rsid w:val="0095413B"/>
    <w:rsid w:val="0095460C"/>
    <w:rsid w:val="009549C1"/>
    <w:rsid w:val="0095559B"/>
    <w:rsid w:val="00955785"/>
    <w:rsid w:val="00956128"/>
    <w:rsid w:val="0095721F"/>
    <w:rsid w:val="009572DA"/>
    <w:rsid w:val="009576FB"/>
    <w:rsid w:val="00961022"/>
    <w:rsid w:val="00961674"/>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2827"/>
    <w:rsid w:val="00975CE0"/>
    <w:rsid w:val="0097619F"/>
    <w:rsid w:val="009761CF"/>
    <w:rsid w:val="00976391"/>
    <w:rsid w:val="009768E9"/>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81D"/>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65F7"/>
    <w:rsid w:val="009A71EE"/>
    <w:rsid w:val="009B22F6"/>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1E2D"/>
    <w:rsid w:val="009C2D8C"/>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3DE4"/>
    <w:rsid w:val="009D534A"/>
    <w:rsid w:val="009D5459"/>
    <w:rsid w:val="009E051A"/>
    <w:rsid w:val="009E2655"/>
    <w:rsid w:val="009E3234"/>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9F7C99"/>
    <w:rsid w:val="009F7DC1"/>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6A7"/>
    <w:rsid w:val="00A13C1C"/>
    <w:rsid w:val="00A1416A"/>
    <w:rsid w:val="00A151DD"/>
    <w:rsid w:val="00A1569B"/>
    <w:rsid w:val="00A16D22"/>
    <w:rsid w:val="00A17394"/>
    <w:rsid w:val="00A17EAF"/>
    <w:rsid w:val="00A20CB1"/>
    <w:rsid w:val="00A210AA"/>
    <w:rsid w:val="00A21470"/>
    <w:rsid w:val="00A21DF3"/>
    <w:rsid w:val="00A228E4"/>
    <w:rsid w:val="00A23625"/>
    <w:rsid w:val="00A23868"/>
    <w:rsid w:val="00A23BBA"/>
    <w:rsid w:val="00A24F28"/>
    <w:rsid w:val="00A2515F"/>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0EFA"/>
    <w:rsid w:val="00A51563"/>
    <w:rsid w:val="00A52202"/>
    <w:rsid w:val="00A53003"/>
    <w:rsid w:val="00A5345E"/>
    <w:rsid w:val="00A53B73"/>
    <w:rsid w:val="00A54949"/>
    <w:rsid w:val="00A54BD0"/>
    <w:rsid w:val="00A55E0A"/>
    <w:rsid w:val="00A5645D"/>
    <w:rsid w:val="00A56BCD"/>
    <w:rsid w:val="00A60363"/>
    <w:rsid w:val="00A61063"/>
    <w:rsid w:val="00A61E45"/>
    <w:rsid w:val="00A62702"/>
    <w:rsid w:val="00A62ECF"/>
    <w:rsid w:val="00A63160"/>
    <w:rsid w:val="00A643FF"/>
    <w:rsid w:val="00A64C7B"/>
    <w:rsid w:val="00A65A7D"/>
    <w:rsid w:val="00A66AAC"/>
    <w:rsid w:val="00A66AFD"/>
    <w:rsid w:val="00A67645"/>
    <w:rsid w:val="00A67B20"/>
    <w:rsid w:val="00A73B63"/>
    <w:rsid w:val="00A73E33"/>
    <w:rsid w:val="00A7456F"/>
    <w:rsid w:val="00A746AE"/>
    <w:rsid w:val="00A74961"/>
    <w:rsid w:val="00A75ABD"/>
    <w:rsid w:val="00A76903"/>
    <w:rsid w:val="00A7757A"/>
    <w:rsid w:val="00A82156"/>
    <w:rsid w:val="00A8265C"/>
    <w:rsid w:val="00A83682"/>
    <w:rsid w:val="00A8447E"/>
    <w:rsid w:val="00A86847"/>
    <w:rsid w:val="00A868C9"/>
    <w:rsid w:val="00A869B9"/>
    <w:rsid w:val="00A86B4F"/>
    <w:rsid w:val="00A86FD0"/>
    <w:rsid w:val="00A90D2B"/>
    <w:rsid w:val="00A9186F"/>
    <w:rsid w:val="00A9190D"/>
    <w:rsid w:val="00A92D85"/>
    <w:rsid w:val="00A93620"/>
    <w:rsid w:val="00A94865"/>
    <w:rsid w:val="00A95D0D"/>
    <w:rsid w:val="00A964DC"/>
    <w:rsid w:val="00A96D7B"/>
    <w:rsid w:val="00A96E57"/>
    <w:rsid w:val="00A9719F"/>
    <w:rsid w:val="00A971BA"/>
    <w:rsid w:val="00A975C5"/>
    <w:rsid w:val="00A97CE6"/>
    <w:rsid w:val="00A97E40"/>
    <w:rsid w:val="00AA0654"/>
    <w:rsid w:val="00AA11D6"/>
    <w:rsid w:val="00AA170E"/>
    <w:rsid w:val="00AA3334"/>
    <w:rsid w:val="00AA3ECB"/>
    <w:rsid w:val="00AA41C0"/>
    <w:rsid w:val="00AA49BE"/>
    <w:rsid w:val="00AA57C5"/>
    <w:rsid w:val="00AA5E5D"/>
    <w:rsid w:val="00AA7C1C"/>
    <w:rsid w:val="00AB1E11"/>
    <w:rsid w:val="00AB2A78"/>
    <w:rsid w:val="00AB3BD1"/>
    <w:rsid w:val="00AB443B"/>
    <w:rsid w:val="00AB4ADE"/>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CD7"/>
    <w:rsid w:val="00AD442F"/>
    <w:rsid w:val="00AD50A4"/>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6973"/>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515"/>
    <w:rsid w:val="00B44FFE"/>
    <w:rsid w:val="00B452F9"/>
    <w:rsid w:val="00B454C9"/>
    <w:rsid w:val="00B464DA"/>
    <w:rsid w:val="00B4657F"/>
    <w:rsid w:val="00B4739E"/>
    <w:rsid w:val="00B47691"/>
    <w:rsid w:val="00B4781C"/>
    <w:rsid w:val="00B5096F"/>
    <w:rsid w:val="00B51FF2"/>
    <w:rsid w:val="00B526DF"/>
    <w:rsid w:val="00B52A83"/>
    <w:rsid w:val="00B5315C"/>
    <w:rsid w:val="00B54F53"/>
    <w:rsid w:val="00B55349"/>
    <w:rsid w:val="00B558B3"/>
    <w:rsid w:val="00B55BE9"/>
    <w:rsid w:val="00B560D2"/>
    <w:rsid w:val="00B5769D"/>
    <w:rsid w:val="00B57B4F"/>
    <w:rsid w:val="00B61BA6"/>
    <w:rsid w:val="00B62184"/>
    <w:rsid w:val="00B6361C"/>
    <w:rsid w:val="00B66BA1"/>
    <w:rsid w:val="00B7004C"/>
    <w:rsid w:val="00B702BB"/>
    <w:rsid w:val="00B71E39"/>
    <w:rsid w:val="00B72CC6"/>
    <w:rsid w:val="00B741F2"/>
    <w:rsid w:val="00B749C3"/>
    <w:rsid w:val="00B75989"/>
    <w:rsid w:val="00B75F17"/>
    <w:rsid w:val="00B77B34"/>
    <w:rsid w:val="00B80DC6"/>
    <w:rsid w:val="00B817B1"/>
    <w:rsid w:val="00B81BED"/>
    <w:rsid w:val="00B81E96"/>
    <w:rsid w:val="00B82343"/>
    <w:rsid w:val="00B8312C"/>
    <w:rsid w:val="00B855FC"/>
    <w:rsid w:val="00B85847"/>
    <w:rsid w:val="00B86825"/>
    <w:rsid w:val="00B90A18"/>
    <w:rsid w:val="00B90A1F"/>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657"/>
    <w:rsid w:val="00BB3C2D"/>
    <w:rsid w:val="00BB4C83"/>
    <w:rsid w:val="00BB51D0"/>
    <w:rsid w:val="00BB5B6F"/>
    <w:rsid w:val="00BB69FE"/>
    <w:rsid w:val="00BC19AC"/>
    <w:rsid w:val="00BC23D0"/>
    <w:rsid w:val="00BC2519"/>
    <w:rsid w:val="00BC3455"/>
    <w:rsid w:val="00BC34D0"/>
    <w:rsid w:val="00BC3E0E"/>
    <w:rsid w:val="00BC3EF7"/>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2BF8"/>
    <w:rsid w:val="00BE3468"/>
    <w:rsid w:val="00BE3F6B"/>
    <w:rsid w:val="00BE42F2"/>
    <w:rsid w:val="00BE7103"/>
    <w:rsid w:val="00BE7B8B"/>
    <w:rsid w:val="00BE7BF1"/>
    <w:rsid w:val="00BE7F17"/>
    <w:rsid w:val="00BE7FD8"/>
    <w:rsid w:val="00BF0D2F"/>
    <w:rsid w:val="00BF126A"/>
    <w:rsid w:val="00BF1E2A"/>
    <w:rsid w:val="00BF2243"/>
    <w:rsid w:val="00BF2361"/>
    <w:rsid w:val="00BF23FA"/>
    <w:rsid w:val="00BF3A64"/>
    <w:rsid w:val="00BF3B6F"/>
    <w:rsid w:val="00BF3DFC"/>
    <w:rsid w:val="00BF3F55"/>
    <w:rsid w:val="00BF51D4"/>
    <w:rsid w:val="00BF5250"/>
    <w:rsid w:val="00BF5431"/>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4849"/>
    <w:rsid w:val="00C0676D"/>
    <w:rsid w:val="00C06875"/>
    <w:rsid w:val="00C07104"/>
    <w:rsid w:val="00C07486"/>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0E2D"/>
    <w:rsid w:val="00C42557"/>
    <w:rsid w:val="00C433AE"/>
    <w:rsid w:val="00C43418"/>
    <w:rsid w:val="00C43604"/>
    <w:rsid w:val="00C4361F"/>
    <w:rsid w:val="00C44C38"/>
    <w:rsid w:val="00C45A3F"/>
    <w:rsid w:val="00C46228"/>
    <w:rsid w:val="00C469D5"/>
    <w:rsid w:val="00C47044"/>
    <w:rsid w:val="00C47B3F"/>
    <w:rsid w:val="00C52444"/>
    <w:rsid w:val="00C52C13"/>
    <w:rsid w:val="00C530DD"/>
    <w:rsid w:val="00C53298"/>
    <w:rsid w:val="00C541F2"/>
    <w:rsid w:val="00C54376"/>
    <w:rsid w:val="00C548C2"/>
    <w:rsid w:val="00C5511B"/>
    <w:rsid w:val="00C55399"/>
    <w:rsid w:val="00C5788B"/>
    <w:rsid w:val="00C578D2"/>
    <w:rsid w:val="00C61B3A"/>
    <w:rsid w:val="00C634D4"/>
    <w:rsid w:val="00C64546"/>
    <w:rsid w:val="00C648AC"/>
    <w:rsid w:val="00C65131"/>
    <w:rsid w:val="00C6579C"/>
    <w:rsid w:val="00C66615"/>
    <w:rsid w:val="00C67AC5"/>
    <w:rsid w:val="00C70037"/>
    <w:rsid w:val="00C707B0"/>
    <w:rsid w:val="00C71E0D"/>
    <w:rsid w:val="00C7263C"/>
    <w:rsid w:val="00C73E41"/>
    <w:rsid w:val="00C74B22"/>
    <w:rsid w:val="00C75299"/>
    <w:rsid w:val="00C760DA"/>
    <w:rsid w:val="00C76271"/>
    <w:rsid w:val="00C76599"/>
    <w:rsid w:val="00C76BBA"/>
    <w:rsid w:val="00C76DE8"/>
    <w:rsid w:val="00C775F6"/>
    <w:rsid w:val="00C77E48"/>
    <w:rsid w:val="00C80BE3"/>
    <w:rsid w:val="00C80EAD"/>
    <w:rsid w:val="00C812DA"/>
    <w:rsid w:val="00C83646"/>
    <w:rsid w:val="00C83CA4"/>
    <w:rsid w:val="00C83D2F"/>
    <w:rsid w:val="00C8433D"/>
    <w:rsid w:val="00C845DE"/>
    <w:rsid w:val="00C848AB"/>
    <w:rsid w:val="00C870D5"/>
    <w:rsid w:val="00C876FE"/>
    <w:rsid w:val="00C877D9"/>
    <w:rsid w:val="00C87EF3"/>
    <w:rsid w:val="00C910E9"/>
    <w:rsid w:val="00C914F1"/>
    <w:rsid w:val="00C93857"/>
    <w:rsid w:val="00C93C88"/>
    <w:rsid w:val="00C948FD"/>
    <w:rsid w:val="00C970FC"/>
    <w:rsid w:val="00C9791E"/>
    <w:rsid w:val="00CA0156"/>
    <w:rsid w:val="00CA0B4B"/>
    <w:rsid w:val="00CA1995"/>
    <w:rsid w:val="00CA4B83"/>
    <w:rsid w:val="00CA531A"/>
    <w:rsid w:val="00CA5B19"/>
    <w:rsid w:val="00CA6A05"/>
    <w:rsid w:val="00CA7003"/>
    <w:rsid w:val="00CB061B"/>
    <w:rsid w:val="00CB0BCD"/>
    <w:rsid w:val="00CB285D"/>
    <w:rsid w:val="00CB3F50"/>
    <w:rsid w:val="00CB516B"/>
    <w:rsid w:val="00CB529A"/>
    <w:rsid w:val="00CB56F9"/>
    <w:rsid w:val="00CB61BF"/>
    <w:rsid w:val="00CB7E1C"/>
    <w:rsid w:val="00CC14A5"/>
    <w:rsid w:val="00CC1749"/>
    <w:rsid w:val="00CC2320"/>
    <w:rsid w:val="00CC2796"/>
    <w:rsid w:val="00CC2CB6"/>
    <w:rsid w:val="00CC3173"/>
    <w:rsid w:val="00CC3816"/>
    <w:rsid w:val="00CC3CAD"/>
    <w:rsid w:val="00CC77FF"/>
    <w:rsid w:val="00CC780F"/>
    <w:rsid w:val="00CC7F9E"/>
    <w:rsid w:val="00CD02B7"/>
    <w:rsid w:val="00CD0E9E"/>
    <w:rsid w:val="00CD2439"/>
    <w:rsid w:val="00CD27F3"/>
    <w:rsid w:val="00CD2EC3"/>
    <w:rsid w:val="00CD353D"/>
    <w:rsid w:val="00CD39F8"/>
    <w:rsid w:val="00CD3FB1"/>
    <w:rsid w:val="00CD4A81"/>
    <w:rsid w:val="00CD4B24"/>
    <w:rsid w:val="00CD6F50"/>
    <w:rsid w:val="00CD73FB"/>
    <w:rsid w:val="00CD761C"/>
    <w:rsid w:val="00CD799D"/>
    <w:rsid w:val="00CE02C9"/>
    <w:rsid w:val="00CE034E"/>
    <w:rsid w:val="00CE043D"/>
    <w:rsid w:val="00CE14C8"/>
    <w:rsid w:val="00CE34A4"/>
    <w:rsid w:val="00CE549B"/>
    <w:rsid w:val="00CE550A"/>
    <w:rsid w:val="00CE6084"/>
    <w:rsid w:val="00CE682B"/>
    <w:rsid w:val="00CE73D7"/>
    <w:rsid w:val="00CE75A3"/>
    <w:rsid w:val="00CF0032"/>
    <w:rsid w:val="00CF0C26"/>
    <w:rsid w:val="00CF1311"/>
    <w:rsid w:val="00CF1BB6"/>
    <w:rsid w:val="00CF2575"/>
    <w:rsid w:val="00CF2A0B"/>
    <w:rsid w:val="00CF2DBC"/>
    <w:rsid w:val="00CF3D97"/>
    <w:rsid w:val="00CF3E36"/>
    <w:rsid w:val="00CF41E5"/>
    <w:rsid w:val="00CF467F"/>
    <w:rsid w:val="00CF5694"/>
    <w:rsid w:val="00CF571A"/>
    <w:rsid w:val="00CF5721"/>
    <w:rsid w:val="00CF65AA"/>
    <w:rsid w:val="00CF7310"/>
    <w:rsid w:val="00CF788B"/>
    <w:rsid w:val="00D029B1"/>
    <w:rsid w:val="00D035A6"/>
    <w:rsid w:val="00D03E43"/>
    <w:rsid w:val="00D0487D"/>
    <w:rsid w:val="00D048B6"/>
    <w:rsid w:val="00D05926"/>
    <w:rsid w:val="00D073DF"/>
    <w:rsid w:val="00D07514"/>
    <w:rsid w:val="00D12C49"/>
    <w:rsid w:val="00D12D2E"/>
    <w:rsid w:val="00D1331A"/>
    <w:rsid w:val="00D1334E"/>
    <w:rsid w:val="00D133A7"/>
    <w:rsid w:val="00D1382A"/>
    <w:rsid w:val="00D1496F"/>
    <w:rsid w:val="00D1621C"/>
    <w:rsid w:val="00D16E0E"/>
    <w:rsid w:val="00D21661"/>
    <w:rsid w:val="00D21F5F"/>
    <w:rsid w:val="00D21FA0"/>
    <w:rsid w:val="00D226CE"/>
    <w:rsid w:val="00D22A79"/>
    <w:rsid w:val="00D22E63"/>
    <w:rsid w:val="00D237E7"/>
    <w:rsid w:val="00D26EA7"/>
    <w:rsid w:val="00D27255"/>
    <w:rsid w:val="00D27516"/>
    <w:rsid w:val="00D27A9C"/>
    <w:rsid w:val="00D31DC4"/>
    <w:rsid w:val="00D328F9"/>
    <w:rsid w:val="00D32947"/>
    <w:rsid w:val="00D32CAC"/>
    <w:rsid w:val="00D3371A"/>
    <w:rsid w:val="00D34676"/>
    <w:rsid w:val="00D36CCD"/>
    <w:rsid w:val="00D40041"/>
    <w:rsid w:val="00D420D4"/>
    <w:rsid w:val="00D42BE0"/>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1ECD"/>
    <w:rsid w:val="00D6339A"/>
    <w:rsid w:val="00D6477F"/>
    <w:rsid w:val="00D647D6"/>
    <w:rsid w:val="00D64BFB"/>
    <w:rsid w:val="00D65561"/>
    <w:rsid w:val="00D710EE"/>
    <w:rsid w:val="00D7132C"/>
    <w:rsid w:val="00D71368"/>
    <w:rsid w:val="00D72284"/>
    <w:rsid w:val="00D732DF"/>
    <w:rsid w:val="00D733BE"/>
    <w:rsid w:val="00D738BB"/>
    <w:rsid w:val="00D760EE"/>
    <w:rsid w:val="00D765CA"/>
    <w:rsid w:val="00D80624"/>
    <w:rsid w:val="00D80AF2"/>
    <w:rsid w:val="00D81F10"/>
    <w:rsid w:val="00D82F56"/>
    <w:rsid w:val="00D83241"/>
    <w:rsid w:val="00D83B5E"/>
    <w:rsid w:val="00D841E6"/>
    <w:rsid w:val="00D84DCF"/>
    <w:rsid w:val="00D9022E"/>
    <w:rsid w:val="00D902CA"/>
    <w:rsid w:val="00D909E8"/>
    <w:rsid w:val="00D93250"/>
    <w:rsid w:val="00D93A0E"/>
    <w:rsid w:val="00D93D2F"/>
    <w:rsid w:val="00D94F20"/>
    <w:rsid w:val="00D95377"/>
    <w:rsid w:val="00D95687"/>
    <w:rsid w:val="00D96E0E"/>
    <w:rsid w:val="00D96FF5"/>
    <w:rsid w:val="00D975EE"/>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E19"/>
    <w:rsid w:val="00DB6FED"/>
    <w:rsid w:val="00DC05E2"/>
    <w:rsid w:val="00DC0A91"/>
    <w:rsid w:val="00DC1357"/>
    <w:rsid w:val="00DC18DB"/>
    <w:rsid w:val="00DC3BE6"/>
    <w:rsid w:val="00DC3C9F"/>
    <w:rsid w:val="00DC422A"/>
    <w:rsid w:val="00DC4247"/>
    <w:rsid w:val="00DC4A42"/>
    <w:rsid w:val="00DC5335"/>
    <w:rsid w:val="00DC66C7"/>
    <w:rsid w:val="00DC7A6A"/>
    <w:rsid w:val="00DC7E89"/>
    <w:rsid w:val="00DD1FA5"/>
    <w:rsid w:val="00DD2131"/>
    <w:rsid w:val="00DD2B73"/>
    <w:rsid w:val="00DD47B2"/>
    <w:rsid w:val="00DD5B62"/>
    <w:rsid w:val="00DD6A08"/>
    <w:rsid w:val="00DD703D"/>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107"/>
    <w:rsid w:val="00E15C61"/>
    <w:rsid w:val="00E16BE6"/>
    <w:rsid w:val="00E16F6D"/>
    <w:rsid w:val="00E17492"/>
    <w:rsid w:val="00E17E31"/>
    <w:rsid w:val="00E20D88"/>
    <w:rsid w:val="00E210B3"/>
    <w:rsid w:val="00E217AF"/>
    <w:rsid w:val="00E217FF"/>
    <w:rsid w:val="00E21E7A"/>
    <w:rsid w:val="00E2205A"/>
    <w:rsid w:val="00E221DB"/>
    <w:rsid w:val="00E2227B"/>
    <w:rsid w:val="00E225DD"/>
    <w:rsid w:val="00E234EE"/>
    <w:rsid w:val="00E236D8"/>
    <w:rsid w:val="00E2447A"/>
    <w:rsid w:val="00E25148"/>
    <w:rsid w:val="00E256F5"/>
    <w:rsid w:val="00E25BC5"/>
    <w:rsid w:val="00E25FC8"/>
    <w:rsid w:val="00E26B50"/>
    <w:rsid w:val="00E26D39"/>
    <w:rsid w:val="00E2783F"/>
    <w:rsid w:val="00E27CBF"/>
    <w:rsid w:val="00E27D0C"/>
    <w:rsid w:val="00E311F4"/>
    <w:rsid w:val="00E32803"/>
    <w:rsid w:val="00E332E9"/>
    <w:rsid w:val="00E34024"/>
    <w:rsid w:val="00E344CB"/>
    <w:rsid w:val="00E34DD8"/>
    <w:rsid w:val="00E3608C"/>
    <w:rsid w:val="00E36A2E"/>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2851"/>
    <w:rsid w:val="00E54159"/>
    <w:rsid w:val="00E54D1D"/>
    <w:rsid w:val="00E55670"/>
    <w:rsid w:val="00E55CA3"/>
    <w:rsid w:val="00E5609B"/>
    <w:rsid w:val="00E57CA8"/>
    <w:rsid w:val="00E60682"/>
    <w:rsid w:val="00E60C60"/>
    <w:rsid w:val="00E615B4"/>
    <w:rsid w:val="00E620F8"/>
    <w:rsid w:val="00E6240A"/>
    <w:rsid w:val="00E62A63"/>
    <w:rsid w:val="00E62C54"/>
    <w:rsid w:val="00E63645"/>
    <w:rsid w:val="00E63679"/>
    <w:rsid w:val="00E636FF"/>
    <w:rsid w:val="00E63B18"/>
    <w:rsid w:val="00E65B67"/>
    <w:rsid w:val="00E6696D"/>
    <w:rsid w:val="00E67CCB"/>
    <w:rsid w:val="00E707E5"/>
    <w:rsid w:val="00E71C8B"/>
    <w:rsid w:val="00E72128"/>
    <w:rsid w:val="00E72A6B"/>
    <w:rsid w:val="00E72C53"/>
    <w:rsid w:val="00E73FF9"/>
    <w:rsid w:val="00E74A85"/>
    <w:rsid w:val="00E74FCA"/>
    <w:rsid w:val="00E75C05"/>
    <w:rsid w:val="00E76567"/>
    <w:rsid w:val="00E767EE"/>
    <w:rsid w:val="00E7788F"/>
    <w:rsid w:val="00E804F5"/>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516"/>
    <w:rsid w:val="00EA3F7C"/>
    <w:rsid w:val="00EA4289"/>
    <w:rsid w:val="00EA4F84"/>
    <w:rsid w:val="00EA58DB"/>
    <w:rsid w:val="00EA5A46"/>
    <w:rsid w:val="00EA5B04"/>
    <w:rsid w:val="00EA6BE7"/>
    <w:rsid w:val="00EB0711"/>
    <w:rsid w:val="00EB09DB"/>
    <w:rsid w:val="00EB164E"/>
    <w:rsid w:val="00EB1B21"/>
    <w:rsid w:val="00EB25FE"/>
    <w:rsid w:val="00EB33D4"/>
    <w:rsid w:val="00EB585A"/>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BEF"/>
    <w:rsid w:val="00ED4E38"/>
    <w:rsid w:val="00ED5DA1"/>
    <w:rsid w:val="00EE060A"/>
    <w:rsid w:val="00EE0AA5"/>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F2A"/>
    <w:rsid w:val="00F02431"/>
    <w:rsid w:val="00F02727"/>
    <w:rsid w:val="00F03889"/>
    <w:rsid w:val="00F0628A"/>
    <w:rsid w:val="00F0699E"/>
    <w:rsid w:val="00F07A65"/>
    <w:rsid w:val="00F07CD2"/>
    <w:rsid w:val="00F1002C"/>
    <w:rsid w:val="00F117CA"/>
    <w:rsid w:val="00F12167"/>
    <w:rsid w:val="00F151BF"/>
    <w:rsid w:val="00F15688"/>
    <w:rsid w:val="00F15F5D"/>
    <w:rsid w:val="00F16B11"/>
    <w:rsid w:val="00F170D8"/>
    <w:rsid w:val="00F17AF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378C6"/>
    <w:rsid w:val="00F40B63"/>
    <w:rsid w:val="00F41804"/>
    <w:rsid w:val="00F429BE"/>
    <w:rsid w:val="00F44AF0"/>
    <w:rsid w:val="00F44BFB"/>
    <w:rsid w:val="00F45049"/>
    <w:rsid w:val="00F46295"/>
    <w:rsid w:val="00F4677B"/>
    <w:rsid w:val="00F4738E"/>
    <w:rsid w:val="00F51C3D"/>
    <w:rsid w:val="00F51F96"/>
    <w:rsid w:val="00F52BF4"/>
    <w:rsid w:val="00F53417"/>
    <w:rsid w:val="00F5406F"/>
    <w:rsid w:val="00F549D1"/>
    <w:rsid w:val="00F550D1"/>
    <w:rsid w:val="00F55732"/>
    <w:rsid w:val="00F55950"/>
    <w:rsid w:val="00F566A0"/>
    <w:rsid w:val="00F56BB9"/>
    <w:rsid w:val="00F56F6F"/>
    <w:rsid w:val="00F61070"/>
    <w:rsid w:val="00F62FE9"/>
    <w:rsid w:val="00F634DB"/>
    <w:rsid w:val="00F63CFA"/>
    <w:rsid w:val="00F64B9B"/>
    <w:rsid w:val="00F65A1B"/>
    <w:rsid w:val="00F65C25"/>
    <w:rsid w:val="00F66C8A"/>
    <w:rsid w:val="00F6706A"/>
    <w:rsid w:val="00F67522"/>
    <w:rsid w:val="00F67578"/>
    <w:rsid w:val="00F67C3F"/>
    <w:rsid w:val="00F71E20"/>
    <w:rsid w:val="00F72B8D"/>
    <w:rsid w:val="00F73F19"/>
    <w:rsid w:val="00F75A6C"/>
    <w:rsid w:val="00F766E6"/>
    <w:rsid w:val="00F77118"/>
    <w:rsid w:val="00F80E63"/>
    <w:rsid w:val="00F8116D"/>
    <w:rsid w:val="00F81180"/>
    <w:rsid w:val="00F82967"/>
    <w:rsid w:val="00F84102"/>
    <w:rsid w:val="00F84BD3"/>
    <w:rsid w:val="00F85923"/>
    <w:rsid w:val="00F861C4"/>
    <w:rsid w:val="00F877DB"/>
    <w:rsid w:val="00F901CA"/>
    <w:rsid w:val="00F90AD9"/>
    <w:rsid w:val="00F920DE"/>
    <w:rsid w:val="00F934BB"/>
    <w:rsid w:val="00F93547"/>
    <w:rsid w:val="00F93893"/>
    <w:rsid w:val="00F950EB"/>
    <w:rsid w:val="00F977B3"/>
    <w:rsid w:val="00F97C7B"/>
    <w:rsid w:val="00FA018C"/>
    <w:rsid w:val="00FA02D8"/>
    <w:rsid w:val="00FA08EA"/>
    <w:rsid w:val="00FA132B"/>
    <w:rsid w:val="00FA1412"/>
    <w:rsid w:val="00FA1BEF"/>
    <w:rsid w:val="00FA217D"/>
    <w:rsid w:val="00FA2AD6"/>
    <w:rsid w:val="00FA31FF"/>
    <w:rsid w:val="00FA3276"/>
    <w:rsid w:val="00FA43EE"/>
    <w:rsid w:val="00FA52F6"/>
    <w:rsid w:val="00FA567A"/>
    <w:rsid w:val="00FA622F"/>
    <w:rsid w:val="00FA73F2"/>
    <w:rsid w:val="00FA754C"/>
    <w:rsid w:val="00FB0E95"/>
    <w:rsid w:val="00FB1849"/>
    <w:rsid w:val="00FB20E7"/>
    <w:rsid w:val="00FB2293"/>
    <w:rsid w:val="00FB5464"/>
    <w:rsid w:val="00FB6C2B"/>
    <w:rsid w:val="00FB6D54"/>
    <w:rsid w:val="00FC12B2"/>
    <w:rsid w:val="00FC1B87"/>
    <w:rsid w:val="00FC2C86"/>
    <w:rsid w:val="00FC34C6"/>
    <w:rsid w:val="00FC4F8A"/>
    <w:rsid w:val="00FC647A"/>
    <w:rsid w:val="00FC7201"/>
    <w:rsid w:val="00FC74CA"/>
    <w:rsid w:val="00FD18E6"/>
    <w:rsid w:val="00FD1E9F"/>
    <w:rsid w:val="00FD2291"/>
    <w:rsid w:val="00FD298F"/>
    <w:rsid w:val="00FD33DD"/>
    <w:rsid w:val="00FD5E62"/>
    <w:rsid w:val="00FE1F7B"/>
    <w:rsid w:val="00FE1FF3"/>
    <w:rsid w:val="00FE367E"/>
    <w:rsid w:val="00FE5DCD"/>
    <w:rsid w:val="00FE60EB"/>
    <w:rsid w:val="00FE670B"/>
    <w:rsid w:val="00FE7296"/>
    <w:rsid w:val="00FE7DEA"/>
    <w:rsid w:val="00FF0203"/>
    <w:rsid w:val="00FF1A27"/>
    <w:rsid w:val="00FF1B8B"/>
    <w:rsid w:val="00FF40CB"/>
    <w:rsid w:val="00FF43F9"/>
    <w:rsid w:val="00FF4956"/>
    <w:rsid w:val="00FF5DF3"/>
    <w:rsid w:val="00FF6F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CRCoverPage">
    <w:name w:val="CR Cover Page"/>
    <w:rsid w:val="00285C2C"/>
    <w:pPr>
      <w:spacing w:after="120"/>
    </w:pPr>
    <w:rPr>
      <w:rFonts w:ascii="Arial" w:eastAsiaTheme="minorEastAsia" w:hAnsi="Arial"/>
      <w:lang w:val="en-GB" w:eastAsia="en-US"/>
    </w:rPr>
  </w:style>
  <w:style w:type="character" w:customStyle="1" w:styleId="fontstyle21">
    <w:name w:val="fontstyle21"/>
    <w:rsid w:val="00D93250"/>
    <w:rPr>
      <w:rFonts w:ascii="TimesNewRomanPSMT" w:eastAsia="Times New Roman" w:hAnsi="TimesNewRomanPSMT" w:hint="default"/>
      <w:b w:val="0"/>
      <w:bCs w:val="0"/>
      <w:i w:val="0"/>
      <w:iCs w:val="0"/>
      <w:color w:val="000000"/>
      <w:sz w:val="22"/>
      <w:szCs w:val="22"/>
    </w:rPr>
  </w:style>
  <w:style w:type="character" w:styleId="UnresolvedMention">
    <w:name w:val="Unresolved Mention"/>
    <w:basedOn w:val="DefaultParagraphFont"/>
    <w:uiPriority w:val="99"/>
    <w:semiHidden/>
    <w:unhideWhenUsed/>
    <w:rsid w:val="00C048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241">
      <w:bodyDiv w:val="1"/>
      <w:marLeft w:val="0"/>
      <w:marRight w:val="0"/>
      <w:marTop w:val="0"/>
      <w:marBottom w:val="0"/>
      <w:divBdr>
        <w:top w:val="none" w:sz="0" w:space="0" w:color="auto"/>
        <w:left w:val="none" w:sz="0" w:space="0" w:color="auto"/>
        <w:bottom w:val="none" w:sz="0" w:space="0" w:color="auto"/>
        <w:right w:val="none" w:sz="0" w:space="0" w:color="auto"/>
      </w:divBdr>
      <w:divsChild>
        <w:div w:id="663775291">
          <w:marLeft w:val="446"/>
          <w:marRight w:val="0"/>
          <w:marTop w:val="0"/>
          <w:marBottom w:val="0"/>
          <w:divBdr>
            <w:top w:val="none" w:sz="0" w:space="0" w:color="auto"/>
            <w:left w:val="none" w:sz="0" w:space="0" w:color="auto"/>
            <w:bottom w:val="none" w:sz="0" w:space="0" w:color="auto"/>
            <w:right w:val="none" w:sz="0" w:space="0" w:color="auto"/>
          </w:divBdr>
        </w:div>
        <w:div w:id="477692148">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4828577">
      <w:bodyDiv w:val="1"/>
      <w:marLeft w:val="0"/>
      <w:marRight w:val="0"/>
      <w:marTop w:val="0"/>
      <w:marBottom w:val="0"/>
      <w:divBdr>
        <w:top w:val="none" w:sz="0" w:space="0" w:color="auto"/>
        <w:left w:val="none" w:sz="0" w:space="0" w:color="auto"/>
        <w:bottom w:val="none" w:sz="0" w:space="0" w:color="auto"/>
        <w:right w:val="none" w:sz="0" w:space="0" w:color="auto"/>
      </w:divBdr>
    </w:div>
    <w:div w:id="591360731">
      <w:bodyDiv w:val="1"/>
      <w:marLeft w:val="0"/>
      <w:marRight w:val="0"/>
      <w:marTop w:val="0"/>
      <w:marBottom w:val="0"/>
      <w:divBdr>
        <w:top w:val="none" w:sz="0" w:space="0" w:color="auto"/>
        <w:left w:val="none" w:sz="0" w:space="0" w:color="auto"/>
        <w:bottom w:val="none" w:sz="0" w:space="0" w:color="auto"/>
        <w:right w:val="none" w:sz="0" w:space="0" w:color="auto"/>
      </w:divBdr>
      <w:divsChild>
        <w:div w:id="1492604468">
          <w:marLeft w:val="446"/>
          <w:marRight w:val="0"/>
          <w:marTop w:val="0"/>
          <w:marBottom w:val="0"/>
          <w:divBdr>
            <w:top w:val="none" w:sz="0" w:space="0" w:color="auto"/>
            <w:left w:val="none" w:sz="0" w:space="0" w:color="auto"/>
            <w:bottom w:val="none" w:sz="0" w:space="0" w:color="auto"/>
            <w:right w:val="none" w:sz="0" w:space="0" w:color="auto"/>
          </w:divBdr>
        </w:div>
        <w:div w:id="1806971202">
          <w:marLeft w:val="446"/>
          <w:marRight w:val="0"/>
          <w:marTop w:val="0"/>
          <w:marBottom w:val="0"/>
          <w:divBdr>
            <w:top w:val="none" w:sz="0" w:space="0" w:color="auto"/>
            <w:left w:val="none" w:sz="0" w:space="0" w:color="auto"/>
            <w:bottom w:val="none" w:sz="0" w:space="0" w:color="auto"/>
            <w:right w:val="none" w:sz="0" w:space="0" w:color="auto"/>
          </w:divBdr>
        </w:div>
        <w:div w:id="456148784">
          <w:marLeft w:val="446"/>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nwm-trial.etsi.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7</Pages>
  <Words>2053</Words>
  <Characters>11707</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R20 SA2 AIoT NWM discussion</vt:lpstr>
      <vt:lpstr/>
    </vt:vector>
  </TitlesOfParts>
  <Company>Huawei</Company>
  <LinksUpToDate>false</LinksUpToDate>
  <CharactersWithSpaces>13733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R20 SA2 AIoT NWM discussion</dc:title>
  <dc:subject/>
  <dc:creator>Huawei</dc:creator>
  <cp:keywords/>
  <cp:lastModifiedBy>Huawei6</cp:lastModifiedBy>
  <cp:revision>23</cp:revision>
  <cp:lastPrinted>2025-04-16T14:37:00Z</cp:lastPrinted>
  <dcterms:created xsi:type="dcterms:W3CDTF">2025-05-08T12:12:00Z</dcterms:created>
  <dcterms:modified xsi:type="dcterms:W3CDTF">2025-05-09T17:02:00Z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1746810153</vt:lpwstr>
  </property>
</Properties>
</file>